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F797" w14:textId="77777777" w:rsidR="006816E6" w:rsidRPr="00CE167D" w:rsidRDefault="00CB27D3" w:rsidP="0051738A">
      <w:pPr>
        <w:jc w:val="center"/>
        <w:rPr>
          <w:rFonts w:ascii="ＭＳ ゴシック" w:eastAsia="ＭＳ ゴシック" w:hAnsi="ＭＳ ゴシック"/>
          <w:sz w:val="24"/>
        </w:rPr>
      </w:pPr>
      <w:r w:rsidRPr="00CE167D">
        <w:rPr>
          <w:rFonts w:ascii="ＭＳ ゴシック" w:eastAsia="ＭＳ ゴシック" w:hAnsi="ＭＳ ゴシック" w:hint="eastAsia"/>
          <w:b/>
          <w:bCs/>
          <w:kern w:val="0"/>
          <w:sz w:val="24"/>
        </w:rPr>
        <w:t>製造販売</w:t>
      </w:r>
      <w:r w:rsidR="006816E6" w:rsidRPr="00CE167D">
        <w:rPr>
          <w:rFonts w:ascii="ＭＳ ゴシック" w:eastAsia="ＭＳ ゴシック" w:hAnsi="ＭＳ ゴシック" w:hint="eastAsia"/>
          <w:b/>
          <w:bCs/>
          <w:kern w:val="0"/>
          <w:sz w:val="24"/>
        </w:rPr>
        <w:t>後調査</w:t>
      </w:r>
      <w:r w:rsidR="007E50B9" w:rsidRPr="00CE167D">
        <w:rPr>
          <w:rFonts w:ascii="ＭＳ ゴシック" w:eastAsia="ＭＳ ゴシック" w:hAnsi="ＭＳ ゴシック" w:hint="eastAsia"/>
          <w:b/>
          <w:bCs/>
          <w:kern w:val="0"/>
          <w:sz w:val="24"/>
        </w:rPr>
        <w:t>に係る</w:t>
      </w:r>
      <w:r w:rsidR="006816E6" w:rsidRPr="00CE167D">
        <w:rPr>
          <w:rFonts w:ascii="ＭＳ ゴシック" w:eastAsia="ＭＳ ゴシック" w:hAnsi="ＭＳ ゴシック" w:hint="eastAsia"/>
          <w:b/>
          <w:bCs/>
          <w:kern w:val="0"/>
          <w:sz w:val="24"/>
        </w:rPr>
        <w:t>標準業務</w:t>
      </w:r>
      <w:r w:rsidR="00A30123" w:rsidRPr="00CE167D">
        <w:rPr>
          <w:rFonts w:ascii="ＭＳ ゴシック" w:eastAsia="ＭＳ ゴシック" w:hAnsi="ＭＳ ゴシック" w:hint="eastAsia"/>
          <w:b/>
          <w:bCs/>
          <w:kern w:val="0"/>
          <w:sz w:val="24"/>
        </w:rPr>
        <w:t>手順</w:t>
      </w:r>
      <w:r w:rsidR="006816E6" w:rsidRPr="00CE167D">
        <w:rPr>
          <w:rFonts w:ascii="ＭＳ ゴシック" w:eastAsia="ＭＳ ゴシック" w:hAnsi="ＭＳ ゴシック" w:hint="eastAsia"/>
          <w:b/>
          <w:bCs/>
          <w:kern w:val="0"/>
          <w:sz w:val="24"/>
        </w:rPr>
        <w:t>書</w:t>
      </w:r>
    </w:p>
    <w:p w14:paraId="37DF3A31" w14:textId="77777777" w:rsidR="001948AE" w:rsidRPr="00CE167D" w:rsidRDefault="001948AE" w:rsidP="006816E6">
      <w:pPr>
        <w:rPr>
          <w:rFonts w:ascii="ＭＳ ゴシック" w:eastAsia="ＭＳ ゴシック" w:hAnsi="ＭＳ ゴシック"/>
          <w:kern w:val="0"/>
          <w:szCs w:val="21"/>
        </w:rPr>
      </w:pPr>
    </w:p>
    <w:p w14:paraId="09C837A8" w14:textId="77777777" w:rsidR="006816E6" w:rsidRPr="00CE167D" w:rsidRDefault="006816E6" w:rsidP="006816E6">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第</w:t>
      </w:r>
      <w:r w:rsidR="004850BB" w:rsidRPr="00CE167D">
        <w:rPr>
          <w:rFonts w:ascii="ＭＳ ゴシック" w:eastAsia="ＭＳ ゴシック" w:hAnsi="ＭＳ ゴシック"/>
          <w:b/>
          <w:kern w:val="0"/>
          <w:sz w:val="20"/>
          <w:szCs w:val="20"/>
        </w:rPr>
        <w:t>1</w:t>
      </w:r>
      <w:r w:rsidRPr="00CE167D">
        <w:rPr>
          <w:rFonts w:ascii="ＭＳ ゴシック" w:eastAsia="ＭＳ ゴシック" w:hAnsi="ＭＳ ゴシック"/>
          <w:b/>
          <w:kern w:val="0"/>
          <w:sz w:val="20"/>
          <w:szCs w:val="20"/>
        </w:rPr>
        <w:t xml:space="preserve">章　</w:t>
      </w:r>
      <w:r w:rsidR="00A30123" w:rsidRPr="00CE167D">
        <w:rPr>
          <w:rFonts w:ascii="ＭＳ ゴシック" w:eastAsia="ＭＳ ゴシック" w:hAnsi="ＭＳ ゴシック" w:hint="eastAsia"/>
          <w:b/>
          <w:kern w:val="0"/>
          <w:sz w:val="20"/>
          <w:szCs w:val="20"/>
        </w:rPr>
        <w:t>総則</w:t>
      </w:r>
    </w:p>
    <w:p w14:paraId="610BD0F1" w14:textId="77777777" w:rsidR="007E50B9" w:rsidRPr="00CE167D" w:rsidRDefault="007E50B9" w:rsidP="006816E6">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（目的と適用範囲）</w:t>
      </w:r>
    </w:p>
    <w:p w14:paraId="1D5B8E23" w14:textId="77777777" w:rsidR="008D6A1C" w:rsidRPr="00CE167D" w:rsidRDefault="008D6A1C" w:rsidP="003A0A54">
      <w:pPr>
        <w:pStyle w:val="ac"/>
        <w:rPr>
          <w:color w:val="auto"/>
        </w:rPr>
      </w:pPr>
      <w:r w:rsidRPr="00CE167D">
        <w:rPr>
          <w:rFonts w:hint="eastAsia"/>
          <w:color w:val="auto"/>
        </w:rPr>
        <w:t>第</w:t>
      </w:r>
      <w:r w:rsidR="004850BB" w:rsidRPr="00CE167D">
        <w:rPr>
          <w:color w:val="auto"/>
        </w:rPr>
        <w:t>1</w:t>
      </w:r>
      <w:r w:rsidRPr="00CE167D">
        <w:rPr>
          <w:rFonts w:hint="eastAsia"/>
          <w:color w:val="auto"/>
        </w:rPr>
        <w:t xml:space="preserve">条　</w:t>
      </w:r>
      <w:r w:rsidRPr="00CE167D">
        <w:rPr>
          <w:color w:val="auto"/>
        </w:rPr>
        <w:t>本手順書は、医薬品の製造販売後の調査及び試験の実施の基準に関する省令（平成</w:t>
      </w:r>
      <w:r w:rsidR="004850BB" w:rsidRPr="00CE167D">
        <w:rPr>
          <w:color w:val="auto"/>
        </w:rPr>
        <w:t>16</w:t>
      </w:r>
      <w:r w:rsidRPr="00CE167D">
        <w:rPr>
          <w:color w:val="auto"/>
        </w:rPr>
        <w:t>年</w:t>
      </w:r>
      <w:r w:rsidR="004850BB" w:rsidRPr="00CE167D">
        <w:rPr>
          <w:color w:val="auto"/>
        </w:rPr>
        <w:t>12</w:t>
      </w:r>
      <w:r w:rsidRPr="00CE167D">
        <w:rPr>
          <w:color w:val="auto"/>
        </w:rPr>
        <w:t>月</w:t>
      </w:r>
      <w:r w:rsidR="004850BB" w:rsidRPr="00CE167D">
        <w:rPr>
          <w:color w:val="auto"/>
        </w:rPr>
        <w:t>20</w:t>
      </w:r>
      <w:r w:rsidRPr="00CE167D">
        <w:rPr>
          <w:color w:val="auto"/>
        </w:rPr>
        <w:t>日、厚生労働省令第</w:t>
      </w:r>
      <w:r w:rsidR="004850BB" w:rsidRPr="00CE167D">
        <w:rPr>
          <w:color w:val="auto"/>
        </w:rPr>
        <w:t>171</w:t>
      </w:r>
      <w:r w:rsidRPr="00CE167D">
        <w:rPr>
          <w:color w:val="auto"/>
        </w:rPr>
        <w:t>号）</w:t>
      </w:r>
      <w:r w:rsidR="00DA007D" w:rsidRPr="00CE167D">
        <w:rPr>
          <w:rFonts w:hint="eastAsia"/>
          <w:color w:val="auto"/>
        </w:rPr>
        <w:t>及び</w:t>
      </w:r>
      <w:r w:rsidR="00B212F4" w:rsidRPr="00CE167D">
        <w:rPr>
          <w:rFonts w:hint="eastAsia"/>
          <w:color w:val="auto"/>
        </w:rPr>
        <w:t>医療機器の製造販売後の調査及び試験の実施の基準に関する省令（平成</w:t>
      </w:r>
      <w:r w:rsidR="004850BB" w:rsidRPr="00CE167D">
        <w:rPr>
          <w:rFonts w:hint="eastAsia"/>
          <w:color w:val="auto"/>
        </w:rPr>
        <w:t>17</w:t>
      </w:r>
      <w:r w:rsidR="00B212F4" w:rsidRPr="00CE167D">
        <w:rPr>
          <w:rFonts w:hint="eastAsia"/>
          <w:color w:val="auto"/>
        </w:rPr>
        <w:t>年</w:t>
      </w:r>
      <w:r w:rsidR="00C80888" w:rsidRPr="00CE167D">
        <w:rPr>
          <w:rFonts w:hint="eastAsia"/>
          <w:color w:val="auto"/>
        </w:rPr>
        <w:t>3月23日</w:t>
      </w:r>
      <w:r w:rsidR="00B212F4" w:rsidRPr="00CE167D">
        <w:rPr>
          <w:rFonts w:hint="eastAsia"/>
          <w:color w:val="auto"/>
        </w:rPr>
        <w:t>厚生労働省令第</w:t>
      </w:r>
      <w:r w:rsidR="004850BB" w:rsidRPr="00CE167D">
        <w:rPr>
          <w:rFonts w:hint="eastAsia"/>
          <w:color w:val="auto"/>
        </w:rPr>
        <w:t>38</w:t>
      </w:r>
      <w:r w:rsidR="00B212F4" w:rsidRPr="00CE167D">
        <w:rPr>
          <w:rFonts w:hint="eastAsia"/>
          <w:color w:val="auto"/>
        </w:rPr>
        <w:t>号）</w:t>
      </w:r>
      <w:r w:rsidR="00EA0423" w:rsidRPr="00E47952">
        <w:rPr>
          <w:rFonts w:hint="eastAsia"/>
          <w:color w:val="auto"/>
        </w:rPr>
        <w:t>及び</w:t>
      </w:r>
      <w:r w:rsidR="006B59CB" w:rsidRPr="00E47952">
        <w:rPr>
          <w:rFonts w:hint="eastAsia"/>
          <w:color w:val="auto"/>
        </w:rPr>
        <w:t>再生医療等製品の製造販売後の調査及び試験の実施の基準に関する</w:t>
      </w:r>
      <w:r w:rsidR="00864595" w:rsidRPr="00E47952">
        <w:rPr>
          <w:rFonts w:hint="eastAsia"/>
          <w:color w:val="auto"/>
        </w:rPr>
        <w:t>省令</w:t>
      </w:r>
      <w:r w:rsidR="006B59CB" w:rsidRPr="00E47952">
        <w:rPr>
          <w:rFonts w:hint="eastAsia"/>
          <w:color w:val="auto"/>
        </w:rPr>
        <w:t>（平成</w:t>
      </w:r>
      <w:r w:rsidR="00D24BA9" w:rsidRPr="00E47952">
        <w:rPr>
          <w:color w:val="auto"/>
        </w:rPr>
        <w:t>26</w:t>
      </w:r>
      <w:r w:rsidR="006B59CB" w:rsidRPr="00E47952">
        <w:rPr>
          <w:rFonts w:hint="eastAsia"/>
          <w:color w:val="auto"/>
        </w:rPr>
        <w:t>年厚生労働省令第90号）</w:t>
      </w:r>
      <w:r w:rsidR="00B212F4" w:rsidRPr="00CE167D">
        <w:rPr>
          <w:color w:val="auto"/>
        </w:rPr>
        <w:t>（以下「GPSP」という）</w:t>
      </w:r>
      <w:r w:rsidRPr="00CE167D">
        <w:rPr>
          <w:color w:val="auto"/>
        </w:rPr>
        <w:t>に基づいて、製造販売後調査の実施に必要な手続きと運営に関する手順を定めるものである。</w:t>
      </w:r>
    </w:p>
    <w:p w14:paraId="5C688D5C" w14:textId="77777777" w:rsidR="00D24BA9" w:rsidRDefault="00D24BA9" w:rsidP="003A0A54">
      <w:pPr>
        <w:pStyle w:val="ac"/>
        <w:rPr>
          <w:color w:val="auto"/>
        </w:rPr>
      </w:pPr>
      <w:r>
        <w:rPr>
          <w:rFonts w:hint="eastAsia"/>
          <w:color w:val="auto"/>
        </w:rPr>
        <w:t xml:space="preserve">　</w:t>
      </w:r>
      <w:r w:rsidRPr="00E47952">
        <w:rPr>
          <w:rFonts w:hint="eastAsia"/>
          <w:color w:val="auto"/>
        </w:rPr>
        <w:t>なお、製造販売後臨床試験の取扱いにおいては、</w:t>
      </w:r>
      <w:r w:rsidR="00394E75" w:rsidRPr="00E47952">
        <w:rPr>
          <w:rFonts w:hint="eastAsia"/>
          <w:color w:val="auto"/>
        </w:rPr>
        <w:t>「</w:t>
      </w:r>
      <w:r w:rsidRPr="00E47952">
        <w:rPr>
          <w:rFonts w:hint="eastAsia"/>
          <w:color w:val="auto"/>
        </w:rPr>
        <w:t>治験に係る標準</w:t>
      </w:r>
      <w:r w:rsidR="003A4CD6" w:rsidRPr="00E47952">
        <w:rPr>
          <w:rFonts w:hint="eastAsia"/>
          <w:color w:val="auto"/>
        </w:rPr>
        <w:t>業務</w:t>
      </w:r>
      <w:r w:rsidRPr="00E47952">
        <w:rPr>
          <w:rFonts w:hint="eastAsia"/>
          <w:color w:val="auto"/>
        </w:rPr>
        <w:t>手順書</w:t>
      </w:r>
      <w:r w:rsidR="00394E75" w:rsidRPr="00E47952">
        <w:rPr>
          <w:rFonts w:hint="eastAsia"/>
          <w:color w:val="auto"/>
        </w:rPr>
        <w:t>」</w:t>
      </w:r>
      <w:r w:rsidRPr="00E47952">
        <w:rPr>
          <w:rFonts w:hint="eastAsia"/>
          <w:color w:val="auto"/>
        </w:rPr>
        <w:t>に従う。</w:t>
      </w:r>
    </w:p>
    <w:p w14:paraId="3203E88D" w14:textId="77777777" w:rsidR="008D6A1C" w:rsidRPr="00CE167D" w:rsidRDefault="004850BB" w:rsidP="003A0A54">
      <w:pPr>
        <w:pStyle w:val="ac"/>
        <w:rPr>
          <w:color w:val="auto"/>
        </w:rPr>
      </w:pPr>
      <w:r w:rsidRPr="00CE167D">
        <w:rPr>
          <w:color w:val="auto"/>
        </w:rPr>
        <w:t>2</w:t>
      </w:r>
      <w:r w:rsidR="008D6A1C" w:rsidRPr="00CE167D">
        <w:rPr>
          <w:rFonts w:hint="eastAsia"/>
          <w:color w:val="auto"/>
        </w:rPr>
        <w:t xml:space="preserve">　</w:t>
      </w:r>
      <w:r w:rsidR="008D6A1C" w:rsidRPr="00CE167D">
        <w:rPr>
          <w:color w:val="auto"/>
        </w:rPr>
        <w:t>本手順書において、製造販売後調査とは医薬品</w:t>
      </w:r>
      <w:r w:rsidR="006B59CB" w:rsidRPr="00E47952">
        <w:rPr>
          <w:rFonts w:hint="eastAsia"/>
          <w:color w:val="auto"/>
        </w:rPr>
        <w:t>等</w:t>
      </w:r>
      <w:r w:rsidR="008D6A1C" w:rsidRPr="00CE167D">
        <w:rPr>
          <w:color w:val="auto"/>
        </w:rPr>
        <w:t>の製造販売業者</w:t>
      </w:r>
      <w:r w:rsidR="006B59CB" w:rsidRPr="00E47952">
        <w:rPr>
          <w:rFonts w:hint="eastAsia"/>
          <w:color w:val="auto"/>
        </w:rPr>
        <w:t>等</w:t>
      </w:r>
      <w:r w:rsidR="0000634E" w:rsidRPr="007D2AE8">
        <w:rPr>
          <w:rFonts w:hint="eastAsia"/>
          <w:color w:val="auto"/>
        </w:rPr>
        <w:t>（以下「製造販売後調査依頼者」という）</w:t>
      </w:r>
      <w:r w:rsidR="008D6A1C" w:rsidRPr="00CE167D">
        <w:rPr>
          <w:color w:val="auto"/>
        </w:rPr>
        <w:t>が、医薬品の品質、有効性及び安全性に関する情報の収集</w:t>
      </w:r>
      <w:r w:rsidR="00187658" w:rsidRPr="00E47952">
        <w:rPr>
          <w:rFonts w:hint="eastAsia"/>
          <w:color w:val="auto"/>
        </w:rPr>
        <w:t>、検出、確認又は検証のために行う調査</w:t>
      </w:r>
      <w:r w:rsidR="008D6A1C" w:rsidRPr="00CE167D">
        <w:rPr>
          <w:color w:val="auto"/>
        </w:rPr>
        <w:t>をいい、「</w:t>
      </w:r>
      <w:r w:rsidR="00D24BA9" w:rsidRPr="00E47952">
        <w:rPr>
          <w:rFonts w:hint="eastAsia"/>
          <w:color w:val="auto"/>
        </w:rPr>
        <w:t>一般</w:t>
      </w:r>
      <w:r w:rsidR="008D6A1C" w:rsidRPr="00CE167D">
        <w:rPr>
          <w:color w:val="auto"/>
        </w:rPr>
        <w:t>使用成績調査」、「特定使用成績調査</w:t>
      </w:r>
      <w:r w:rsidR="008D6A1C" w:rsidRPr="00E47952">
        <w:rPr>
          <w:color w:val="auto"/>
        </w:rPr>
        <w:t>」</w:t>
      </w:r>
      <w:r w:rsidR="005D06E5" w:rsidRPr="00E47952">
        <w:rPr>
          <w:rFonts w:hint="eastAsia"/>
          <w:color w:val="auto"/>
        </w:rPr>
        <w:t>、「使用成績比較調査」</w:t>
      </w:r>
      <w:r w:rsidR="00A30123" w:rsidRPr="00CE167D">
        <w:rPr>
          <w:color w:val="auto"/>
        </w:rPr>
        <w:t>（以下</w:t>
      </w:r>
      <w:r w:rsidR="008239F2" w:rsidRPr="00CE167D">
        <w:rPr>
          <w:rFonts w:hint="eastAsia"/>
          <w:color w:val="auto"/>
        </w:rPr>
        <w:t>「</w:t>
      </w:r>
      <w:r w:rsidR="00A30123" w:rsidRPr="00CE167D">
        <w:rPr>
          <w:color w:val="auto"/>
        </w:rPr>
        <w:t>製造販売後調査</w:t>
      </w:r>
      <w:r w:rsidR="008239F2" w:rsidRPr="00CE167D">
        <w:rPr>
          <w:rFonts w:hint="eastAsia"/>
          <w:color w:val="auto"/>
        </w:rPr>
        <w:t>」</w:t>
      </w:r>
      <w:r w:rsidR="008D6A1C" w:rsidRPr="00CE167D">
        <w:rPr>
          <w:color w:val="auto"/>
        </w:rPr>
        <w:t>という）に対して適用する。</w:t>
      </w:r>
    </w:p>
    <w:p w14:paraId="5AFD32CD" w14:textId="77777777" w:rsidR="00A30123" w:rsidRPr="00CE167D" w:rsidRDefault="00A30123" w:rsidP="00A30123">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w:t>
      </w:r>
      <w:r w:rsidRPr="00CE167D">
        <w:rPr>
          <w:rFonts w:ascii="ＭＳ ゴシック" w:eastAsia="ＭＳ ゴシック" w:hAnsi="ＭＳ ゴシック" w:hint="eastAsia"/>
          <w:b/>
          <w:kern w:val="0"/>
          <w:sz w:val="20"/>
          <w:szCs w:val="20"/>
        </w:rPr>
        <w:t>審議と運営</w:t>
      </w:r>
      <w:r w:rsidRPr="00CE167D">
        <w:rPr>
          <w:rFonts w:ascii="ＭＳ ゴシック" w:eastAsia="ＭＳ ゴシック" w:hAnsi="ＭＳ ゴシック"/>
          <w:b/>
          <w:kern w:val="0"/>
          <w:sz w:val="20"/>
          <w:szCs w:val="20"/>
        </w:rPr>
        <w:t>）</w:t>
      </w:r>
    </w:p>
    <w:p w14:paraId="3E92CA8C" w14:textId="77777777" w:rsidR="0068128C" w:rsidRPr="00CE167D" w:rsidRDefault="0068128C" w:rsidP="003A0A54">
      <w:pPr>
        <w:pStyle w:val="ac"/>
        <w:rPr>
          <w:color w:val="auto"/>
        </w:rPr>
      </w:pPr>
      <w:r w:rsidRPr="00CE167D">
        <w:rPr>
          <w:rFonts w:hint="eastAsia"/>
          <w:color w:val="auto"/>
        </w:rPr>
        <w:t xml:space="preserve">第2条　</w:t>
      </w:r>
      <w:r w:rsidR="00DA007D" w:rsidRPr="00CE167D">
        <w:rPr>
          <w:rFonts w:hint="eastAsia"/>
          <w:color w:val="auto"/>
          <w:kern w:val="0"/>
        </w:rPr>
        <w:t>院長は、調査の実施に関する事務・支援を治験事務局の者に行わせる</w:t>
      </w:r>
      <w:r w:rsidR="00DA007D" w:rsidRPr="00CE167D">
        <w:rPr>
          <w:color w:val="auto"/>
          <w:kern w:val="0"/>
        </w:rPr>
        <w:t>。</w:t>
      </w:r>
    </w:p>
    <w:p w14:paraId="2071422A" w14:textId="77777777" w:rsidR="00A30123" w:rsidRPr="00CE167D" w:rsidRDefault="004850BB" w:rsidP="003A0A54">
      <w:pPr>
        <w:pStyle w:val="ac"/>
        <w:rPr>
          <w:color w:val="auto"/>
          <w:kern w:val="0"/>
        </w:rPr>
      </w:pPr>
      <w:r w:rsidRPr="00CE167D">
        <w:rPr>
          <w:color w:val="auto"/>
        </w:rPr>
        <w:t>2</w:t>
      </w:r>
      <w:r w:rsidR="00A30123" w:rsidRPr="00CE167D">
        <w:rPr>
          <w:rFonts w:hint="eastAsia"/>
          <w:color w:val="auto"/>
        </w:rPr>
        <w:t xml:space="preserve">　</w:t>
      </w:r>
      <w:r w:rsidR="00DA007D" w:rsidRPr="00CE167D">
        <w:rPr>
          <w:rFonts w:hint="eastAsia"/>
          <w:color w:val="auto"/>
          <w:kern w:val="0"/>
        </w:rPr>
        <w:t>製造販売後調査の実施についての審議は、治験審査委員会にて行う</w:t>
      </w:r>
      <w:r w:rsidR="00DA007D" w:rsidRPr="00CE167D">
        <w:rPr>
          <w:color w:val="auto"/>
          <w:kern w:val="0"/>
        </w:rPr>
        <w:t>。</w:t>
      </w:r>
    </w:p>
    <w:p w14:paraId="34040EEA" w14:textId="77777777" w:rsidR="00A30123" w:rsidRPr="00CE167D" w:rsidRDefault="004850BB" w:rsidP="003A0A54">
      <w:pPr>
        <w:pStyle w:val="ac"/>
        <w:rPr>
          <w:color w:val="auto"/>
          <w:kern w:val="0"/>
        </w:rPr>
      </w:pPr>
      <w:r w:rsidRPr="00CE167D">
        <w:rPr>
          <w:rFonts w:hint="eastAsia"/>
          <w:color w:val="auto"/>
        </w:rPr>
        <w:t>3</w:t>
      </w:r>
      <w:r w:rsidR="00A30123" w:rsidRPr="00CE167D">
        <w:rPr>
          <w:rFonts w:hint="eastAsia"/>
          <w:color w:val="auto"/>
        </w:rPr>
        <w:t xml:space="preserve">　</w:t>
      </w:r>
      <w:r w:rsidR="00A30123" w:rsidRPr="00CE167D">
        <w:rPr>
          <w:rFonts w:hint="eastAsia"/>
          <w:color w:val="auto"/>
          <w:kern w:val="0"/>
        </w:rPr>
        <w:t>治験審査委員会の業務は、「治験審査委員会標準業務手順書」に従う。</w:t>
      </w:r>
      <w:r w:rsidR="00DA007D" w:rsidRPr="00CE167D">
        <w:rPr>
          <w:rFonts w:hint="eastAsia"/>
          <w:color w:val="auto"/>
          <w:kern w:val="0"/>
        </w:rPr>
        <w:t>なお、治験審査委員会標準業務手順書は、別に定める</w:t>
      </w:r>
      <w:r w:rsidR="00DA007D" w:rsidRPr="00CE167D">
        <w:rPr>
          <w:color w:val="auto"/>
          <w:kern w:val="0"/>
        </w:rPr>
        <w:t>。</w:t>
      </w:r>
    </w:p>
    <w:p w14:paraId="1ABCEFB1" w14:textId="77777777" w:rsidR="006816E6" w:rsidRPr="00CE167D" w:rsidRDefault="006816E6" w:rsidP="006816E6">
      <w:pPr>
        <w:rPr>
          <w:rFonts w:ascii="ＭＳ ゴシック" w:eastAsia="ＭＳ ゴシック" w:hAnsi="ＭＳ ゴシック"/>
          <w:kern w:val="0"/>
          <w:sz w:val="20"/>
          <w:szCs w:val="20"/>
        </w:rPr>
      </w:pPr>
    </w:p>
    <w:p w14:paraId="5D44141E" w14:textId="77777777" w:rsidR="006816E6" w:rsidRPr="00CE167D" w:rsidRDefault="006816E6" w:rsidP="006816E6">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lang w:eastAsia="zh-TW"/>
        </w:rPr>
        <w:t>第</w:t>
      </w:r>
      <w:r w:rsidR="004850BB" w:rsidRPr="00CE167D">
        <w:rPr>
          <w:rFonts w:ascii="ＭＳ ゴシック" w:eastAsia="ＭＳ ゴシック" w:hAnsi="ＭＳ ゴシック"/>
          <w:b/>
          <w:kern w:val="0"/>
          <w:sz w:val="20"/>
          <w:szCs w:val="20"/>
        </w:rPr>
        <w:t>2</w:t>
      </w:r>
      <w:r w:rsidRPr="00CE167D">
        <w:rPr>
          <w:rFonts w:ascii="ＭＳ ゴシック" w:eastAsia="ＭＳ ゴシック" w:hAnsi="ＭＳ ゴシック"/>
          <w:b/>
          <w:kern w:val="0"/>
          <w:sz w:val="20"/>
          <w:szCs w:val="20"/>
          <w:lang w:eastAsia="zh-TW"/>
        </w:rPr>
        <w:t>章</w:t>
      </w:r>
      <w:r w:rsidR="0043121C" w:rsidRPr="00CE167D">
        <w:rPr>
          <w:rFonts w:ascii="ＭＳ ゴシック" w:eastAsia="ＭＳ ゴシック" w:hAnsi="ＭＳ ゴシック"/>
          <w:b/>
          <w:kern w:val="0"/>
          <w:sz w:val="20"/>
          <w:szCs w:val="20"/>
        </w:rPr>
        <w:t xml:space="preserve">　</w:t>
      </w:r>
      <w:r w:rsidR="00A30123" w:rsidRPr="00CE167D">
        <w:rPr>
          <w:rFonts w:ascii="ＭＳ ゴシック" w:eastAsia="ＭＳ ゴシック" w:hAnsi="ＭＳ ゴシック" w:hint="eastAsia"/>
          <w:b/>
          <w:kern w:val="0"/>
          <w:sz w:val="20"/>
          <w:szCs w:val="20"/>
        </w:rPr>
        <w:t>院長の業務</w:t>
      </w:r>
    </w:p>
    <w:p w14:paraId="17C4B34B" w14:textId="77777777" w:rsidR="0005505D" w:rsidRPr="00CE167D" w:rsidRDefault="00AF46BF" w:rsidP="0005505D">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w:t>
      </w:r>
      <w:r w:rsidR="0005505D" w:rsidRPr="00CE167D">
        <w:rPr>
          <w:rFonts w:ascii="ＭＳ ゴシック" w:eastAsia="ＭＳ ゴシック" w:hAnsi="ＭＳ ゴシック"/>
          <w:b/>
          <w:kern w:val="0"/>
          <w:sz w:val="20"/>
          <w:szCs w:val="20"/>
        </w:rPr>
        <w:t>製造販売後調査依頼の申請等</w:t>
      </w:r>
      <w:r w:rsidRPr="00CE167D">
        <w:rPr>
          <w:rFonts w:ascii="ＭＳ ゴシック" w:eastAsia="ＭＳ ゴシック" w:hAnsi="ＭＳ ゴシック"/>
          <w:b/>
          <w:kern w:val="0"/>
          <w:sz w:val="20"/>
          <w:szCs w:val="20"/>
        </w:rPr>
        <w:t>)</w:t>
      </w:r>
    </w:p>
    <w:p w14:paraId="701F0967" w14:textId="77777777" w:rsidR="0005505D" w:rsidRPr="009C7D5A" w:rsidRDefault="0005505D" w:rsidP="003A0A54">
      <w:pPr>
        <w:pStyle w:val="ac"/>
        <w:rPr>
          <w:color w:val="auto"/>
        </w:rPr>
      </w:pPr>
      <w:r w:rsidRPr="00CE167D">
        <w:rPr>
          <w:color w:val="auto"/>
        </w:rPr>
        <w:t>第</w:t>
      </w:r>
      <w:r w:rsidR="004850BB" w:rsidRPr="00CE167D">
        <w:rPr>
          <w:rFonts w:hint="eastAsia"/>
          <w:color w:val="auto"/>
        </w:rPr>
        <w:t>3</w:t>
      </w:r>
      <w:r w:rsidRPr="00CE167D">
        <w:rPr>
          <w:color w:val="auto"/>
        </w:rPr>
        <w:t xml:space="preserve">条　</w:t>
      </w:r>
      <w:r w:rsidR="00DA007D" w:rsidRPr="00CE167D">
        <w:rPr>
          <w:color w:val="auto"/>
        </w:rPr>
        <w:t>製造販売後調査</w:t>
      </w:r>
      <w:r w:rsidRPr="00CE167D">
        <w:rPr>
          <w:color w:val="auto"/>
          <w:kern w:val="0"/>
        </w:rPr>
        <w:t>を実施する場合、</w:t>
      </w:r>
      <w:r w:rsidRPr="00CE167D">
        <w:rPr>
          <w:color w:val="auto"/>
        </w:rPr>
        <w:t>院長は、製造販売後調査依頼者及び製造販売後調査責任医師に製造販売後</w:t>
      </w:r>
      <w:r w:rsidR="00115DA2" w:rsidRPr="00CE167D">
        <w:rPr>
          <w:color w:val="auto"/>
        </w:rPr>
        <w:t>調査依頼書</w:t>
      </w:r>
      <w:r w:rsidRPr="00CE167D">
        <w:rPr>
          <w:color w:val="auto"/>
        </w:rPr>
        <w:t>(</w:t>
      </w:r>
      <w:r w:rsidR="00B36ED6" w:rsidRPr="00CE167D">
        <w:rPr>
          <w:color w:val="auto"/>
        </w:rPr>
        <w:t>様式調</w:t>
      </w:r>
      <w:r w:rsidR="004850BB" w:rsidRPr="00CE167D">
        <w:rPr>
          <w:color w:val="auto"/>
        </w:rPr>
        <w:t>1</w:t>
      </w:r>
      <w:r w:rsidRPr="00CE167D">
        <w:rPr>
          <w:color w:val="auto"/>
        </w:rPr>
        <w:t>-</w:t>
      </w:r>
      <w:r w:rsidR="004850BB" w:rsidRPr="00CE167D">
        <w:rPr>
          <w:color w:val="auto"/>
        </w:rPr>
        <w:t>1</w:t>
      </w:r>
      <w:r w:rsidRPr="00CE167D">
        <w:rPr>
          <w:color w:val="auto"/>
        </w:rPr>
        <w:t>)とともに</w:t>
      </w:r>
      <w:r w:rsidR="00AD359C" w:rsidRPr="00CE167D">
        <w:rPr>
          <w:rFonts w:hint="eastAsia"/>
          <w:color w:val="auto"/>
        </w:rPr>
        <w:t>申請</w:t>
      </w:r>
      <w:r w:rsidRPr="00CE167D">
        <w:rPr>
          <w:color w:val="auto"/>
        </w:rPr>
        <w:t>に必要な次に掲げる最新の書類を添えて</w:t>
      </w:r>
      <w:r w:rsidRPr="009C7D5A">
        <w:rPr>
          <w:color w:val="auto"/>
        </w:rPr>
        <w:t>提出させる。</w:t>
      </w:r>
    </w:p>
    <w:p w14:paraId="71B8A75B" w14:textId="77777777" w:rsidR="003A0A54" w:rsidRPr="007E7A6F" w:rsidRDefault="00FC3096" w:rsidP="003A0A54">
      <w:pPr>
        <w:pStyle w:val="a"/>
        <w:numPr>
          <w:ilvl w:val="0"/>
          <w:numId w:val="11"/>
        </w:numPr>
        <w:tabs>
          <w:tab w:val="clear" w:pos="720"/>
        </w:tabs>
        <w:ind w:left="602" w:hanging="420"/>
        <w:rPr>
          <w:color w:val="FF0000"/>
        </w:rPr>
      </w:pPr>
      <w:r w:rsidRPr="00187658">
        <w:rPr>
          <w:rFonts w:hint="eastAsia"/>
          <w:color w:val="auto"/>
        </w:rPr>
        <w:t>製造販売後調査実施要綱</w:t>
      </w:r>
    </w:p>
    <w:p w14:paraId="53F94079" w14:textId="77777777" w:rsidR="003A0A54" w:rsidRPr="00CE167D" w:rsidRDefault="003A0A54" w:rsidP="003A0A54">
      <w:pPr>
        <w:pStyle w:val="a"/>
        <w:numPr>
          <w:ilvl w:val="0"/>
          <w:numId w:val="11"/>
        </w:numPr>
        <w:tabs>
          <w:tab w:val="clear" w:pos="720"/>
        </w:tabs>
        <w:ind w:left="602" w:hanging="420"/>
        <w:rPr>
          <w:color w:val="auto"/>
        </w:rPr>
      </w:pPr>
      <w:r w:rsidRPr="00CE167D">
        <w:rPr>
          <w:color w:val="auto"/>
        </w:rPr>
        <w:t>登録票・調査票の見本</w:t>
      </w:r>
    </w:p>
    <w:p w14:paraId="1C2B49E3" w14:textId="77777777" w:rsidR="003A0A54" w:rsidRPr="00CE167D" w:rsidRDefault="003A0A54" w:rsidP="003A0A54">
      <w:pPr>
        <w:pStyle w:val="a"/>
        <w:numPr>
          <w:ilvl w:val="0"/>
          <w:numId w:val="11"/>
        </w:numPr>
        <w:tabs>
          <w:tab w:val="clear" w:pos="720"/>
        </w:tabs>
        <w:ind w:left="602" w:hanging="420"/>
        <w:rPr>
          <w:color w:val="auto"/>
        </w:rPr>
      </w:pPr>
      <w:r w:rsidRPr="00CE167D">
        <w:rPr>
          <w:color w:val="auto"/>
        </w:rPr>
        <w:t>説明文書、同意文書</w:t>
      </w:r>
      <w:r w:rsidRPr="00CE167D">
        <w:rPr>
          <w:rFonts w:hint="eastAsia"/>
          <w:color w:val="auto"/>
        </w:rPr>
        <w:t>（必要に応じて）</w:t>
      </w:r>
    </w:p>
    <w:p w14:paraId="43BE3A78" w14:textId="77777777" w:rsidR="003A0A54" w:rsidRPr="00CE167D" w:rsidRDefault="003A0A54" w:rsidP="003A0A54">
      <w:pPr>
        <w:pStyle w:val="a"/>
        <w:numPr>
          <w:ilvl w:val="0"/>
          <w:numId w:val="11"/>
        </w:numPr>
        <w:tabs>
          <w:tab w:val="clear" w:pos="720"/>
        </w:tabs>
        <w:ind w:left="602" w:hanging="420"/>
        <w:rPr>
          <w:color w:val="auto"/>
        </w:rPr>
      </w:pPr>
      <w:r w:rsidRPr="00CE167D">
        <w:rPr>
          <w:color w:val="auto"/>
        </w:rPr>
        <w:t>添付文書</w:t>
      </w:r>
      <w:r w:rsidRPr="00CE167D">
        <w:rPr>
          <w:rFonts w:hint="eastAsia"/>
          <w:color w:val="auto"/>
        </w:rPr>
        <w:t>（必要に応じて）</w:t>
      </w:r>
    </w:p>
    <w:p w14:paraId="73D5DF7D" w14:textId="77777777" w:rsidR="003A0A54" w:rsidRPr="00CE167D" w:rsidRDefault="003A0A54" w:rsidP="003A0A54">
      <w:pPr>
        <w:pStyle w:val="a"/>
        <w:numPr>
          <w:ilvl w:val="0"/>
          <w:numId w:val="11"/>
        </w:numPr>
        <w:tabs>
          <w:tab w:val="clear" w:pos="720"/>
        </w:tabs>
        <w:ind w:left="602" w:hanging="420"/>
        <w:rPr>
          <w:color w:val="auto"/>
        </w:rPr>
      </w:pPr>
      <w:r w:rsidRPr="00CE167D">
        <w:rPr>
          <w:color w:val="auto"/>
        </w:rPr>
        <w:t>インタービューフォーム</w:t>
      </w:r>
      <w:r w:rsidRPr="00CE167D">
        <w:rPr>
          <w:rFonts w:hint="eastAsia"/>
          <w:color w:val="auto"/>
        </w:rPr>
        <w:t>（必要に応じて）</w:t>
      </w:r>
    </w:p>
    <w:p w14:paraId="6EEBACB4" w14:textId="77777777" w:rsidR="003A0A54" w:rsidRPr="00CE167D" w:rsidRDefault="003A0A54" w:rsidP="003A0A54">
      <w:pPr>
        <w:pStyle w:val="a"/>
        <w:numPr>
          <w:ilvl w:val="0"/>
          <w:numId w:val="11"/>
        </w:numPr>
        <w:tabs>
          <w:tab w:val="clear" w:pos="720"/>
        </w:tabs>
        <w:ind w:left="602" w:hanging="420"/>
        <w:rPr>
          <w:color w:val="auto"/>
        </w:rPr>
      </w:pPr>
      <w:r w:rsidRPr="00CE167D">
        <w:rPr>
          <w:color w:val="auto"/>
        </w:rPr>
        <w:t>その他治験審査委員会が必要と認める資料</w:t>
      </w:r>
    </w:p>
    <w:p w14:paraId="624D5D9D" w14:textId="77777777" w:rsidR="00AF46BF" w:rsidRPr="00CE167D" w:rsidRDefault="00735A6F" w:rsidP="00AF46BF">
      <w:pPr>
        <w:ind w:left="199" w:hanging="199"/>
        <w:rPr>
          <w:rFonts w:ascii="ＭＳ ゴシック" w:eastAsia="ＭＳ ゴシック" w:hAnsi="ＭＳ ゴシック"/>
          <w:b/>
          <w:sz w:val="20"/>
          <w:szCs w:val="20"/>
        </w:rPr>
      </w:pPr>
      <w:r w:rsidRPr="00CE167D">
        <w:rPr>
          <w:rFonts w:ascii="ＭＳ ゴシック" w:eastAsia="ＭＳ ゴシック" w:hAnsi="ＭＳ ゴシック"/>
          <w:b/>
          <w:sz w:val="20"/>
          <w:szCs w:val="20"/>
        </w:rPr>
        <w:t xml:space="preserve"> </w:t>
      </w:r>
      <w:r w:rsidR="00AF46BF" w:rsidRPr="00CE167D">
        <w:rPr>
          <w:rFonts w:ascii="ＭＳ ゴシック" w:eastAsia="ＭＳ ゴシック" w:hAnsi="ＭＳ ゴシック"/>
          <w:b/>
          <w:sz w:val="20"/>
          <w:szCs w:val="20"/>
        </w:rPr>
        <w:t>(</w:t>
      </w:r>
      <w:r w:rsidR="00A30123" w:rsidRPr="00CE167D">
        <w:rPr>
          <w:rFonts w:ascii="ＭＳ ゴシック" w:eastAsia="ＭＳ ゴシック" w:hAnsi="ＭＳ ゴシック"/>
          <w:b/>
          <w:kern w:val="0"/>
          <w:sz w:val="20"/>
          <w:szCs w:val="20"/>
        </w:rPr>
        <w:t>製造販売後調査</w:t>
      </w:r>
      <w:r w:rsidR="00AF46BF" w:rsidRPr="00CE167D">
        <w:rPr>
          <w:rFonts w:ascii="ＭＳ ゴシック" w:eastAsia="ＭＳ ゴシック" w:hAnsi="ＭＳ ゴシック"/>
          <w:b/>
          <w:sz w:val="20"/>
          <w:szCs w:val="20"/>
        </w:rPr>
        <w:t>実施の了承等)</w:t>
      </w:r>
    </w:p>
    <w:p w14:paraId="4D0D4359" w14:textId="77777777" w:rsidR="009355C7" w:rsidRPr="00CE167D" w:rsidRDefault="007F4982" w:rsidP="003A0A54">
      <w:pPr>
        <w:pStyle w:val="ac"/>
        <w:rPr>
          <w:color w:val="auto"/>
        </w:rPr>
      </w:pPr>
      <w:r w:rsidRPr="00CE167D">
        <w:rPr>
          <w:color w:val="auto"/>
          <w:kern w:val="0"/>
        </w:rPr>
        <w:t>第</w:t>
      </w:r>
      <w:r w:rsidRPr="00CE167D">
        <w:rPr>
          <w:rFonts w:hint="eastAsia"/>
          <w:color w:val="auto"/>
          <w:kern w:val="0"/>
        </w:rPr>
        <w:t>4</w:t>
      </w:r>
      <w:r w:rsidRPr="00CE167D">
        <w:rPr>
          <w:color w:val="auto"/>
          <w:kern w:val="0"/>
        </w:rPr>
        <w:t xml:space="preserve">条　</w:t>
      </w:r>
      <w:r w:rsidRPr="00CE167D">
        <w:rPr>
          <w:color w:val="auto"/>
        </w:rPr>
        <w:t>院長は、</w:t>
      </w:r>
      <w:r w:rsidRPr="00CE167D">
        <w:rPr>
          <w:color w:val="auto"/>
          <w:kern w:val="0"/>
        </w:rPr>
        <w:t>製造販売後調査等</w:t>
      </w:r>
      <w:r w:rsidRPr="00CE167D">
        <w:rPr>
          <w:color w:val="auto"/>
        </w:rPr>
        <w:t>の実施について治験審査委員会の意見を求める。ただし、</w:t>
      </w:r>
      <w:r w:rsidRPr="00CE167D">
        <w:rPr>
          <w:rFonts w:hint="eastAsia"/>
          <w:color w:val="auto"/>
        </w:rPr>
        <w:t>承認条件に基づく全例調査（同意説明文書、アンケート、日常診療外の検査等介入や実験的項目が加えられた調査を除く）</w:t>
      </w:r>
      <w:r w:rsidRPr="00CE167D">
        <w:rPr>
          <w:color w:val="auto"/>
          <w:kern w:val="0"/>
        </w:rPr>
        <w:t>についての審査は必要としない。</w:t>
      </w:r>
      <w:r w:rsidR="00222581" w:rsidRPr="00CE167D">
        <w:rPr>
          <w:rFonts w:hint="eastAsia"/>
          <w:color w:val="auto"/>
          <w:kern w:val="0"/>
        </w:rPr>
        <w:t>なお、</w:t>
      </w:r>
      <w:r w:rsidR="00284374" w:rsidRPr="00CE167D">
        <w:rPr>
          <w:rFonts w:hint="eastAsia"/>
          <w:color w:val="auto"/>
          <w:kern w:val="0"/>
        </w:rPr>
        <w:t>治験審査委員会での審査を行わず、</w:t>
      </w:r>
      <w:r w:rsidR="00791A17" w:rsidRPr="00CE167D">
        <w:rPr>
          <w:color w:val="auto"/>
          <w:kern w:val="0"/>
        </w:rPr>
        <w:t>製造販売後調査</w:t>
      </w:r>
      <w:r w:rsidR="00284374" w:rsidRPr="00CE167D">
        <w:rPr>
          <w:rFonts w:hint="eastAsia"/>
          <w:color w:val="auto"/>
          <w:kern w:val="0"/>
        </w:rPr>
        <w:t>の契約を締結した場合、</w:t>
      </w:r>
      <w:r w:rsidR="00222581" w:rsidRPr="00CE167D">
        <w:rPr>
          <w:rFonts w:hint="eastAsia"/>
          <w:color w:val="auto"/>
          <w:kern w:val="0"/>
        </w:rPr>
        <w:t>次回</w:t>
      </w:r>
      <w:r w:rsidR="00284374" w:rsidRPr="00CE167D">
        <w:rPr>
          <w:rFonts w:hint="eastAsia"/>
          <w:color w:val="auto"/>
          <w:kern w:val="0"/>
        </w:rPr>
        <w:t>の治験審査委員会に報告する。</w:t>
      </w:r>
    </w:p>
    <w:p w14:paraId="10DD9C14" w14:textId="77777777" w:rsidR="008D6A1C" w:rsidRPr="00CE167D" w:rsidRDefault="004850BB" w:rsidP="003A0A54">
      <w:pPr>
        <w:pStyle w:val="ac"/>
        <w:rPr>
          <w:color w:val="auto"/>
          <w:kern w:val="0"/>
        </w:rPr>
      </w:pPr>
      <w:r w:rsidRPr="00CE167D">
        <w:rPr>
          <w:color w:val="auto"/>
        </w:rPr>
        <w:t>2</w:t>
      </w:r>
      <w:r w:rsidR="008D6A1C" w:rsidRPr="00CE167D">
        <w:rPr>
          <w:rFonts w:hint="eastAsia"/>
          <w:color w:val="auto"/>
        </w:rPr>
        <w:t xml:space="preserve">　</w:t>
      </w:r>
      <w:r w:rsidR="008D6A1C" w:rsidRPr="00CE167D">
        <w:rPr>
          <w:color w:val="auto"/>
          <w:kern w:val="0"/>
        </w:rPr>
        <w:t>院長は、治験審査委員会の製造販売後調査審査結果通知書（</w:t>
      </w:r>
      <w:r w:rsidR="00B36ED6" w:rsidRPr="00CE167D">
        <w:rPr>
          <w:color w:val="auto"/>
          <w:kern w:val="0"/>
        </w:rPr>
        <w:t>様式調</w:t>
      </w:r>
      <w:r w:rsidRPr="00CE167D">
        <w:rPr>
          <w:color w:val="auto"/>
          <w:kern w:val="0"/>
        </w:rPr>
        <w:t>2</w:t>
      </w:r>
      <w:r w:rsidR="008D6A1C" w:rsidRPr="00CE167D">
        <w:rPr>
          <w:color w:val="auto"/>
          <w:kern w:val="0"/>
        </w:rPr>
        <w:t>）を受け、当該調査に対する指示・決定を製造販売後調査審査結果通知書（</w:t>
      </w:r>
      <w:r w:rsidR="00B36ED6" w:rsidRPr="00CE167D">
        <w:rPr>
          <w:color w:val="auto"/>
          <w:kern w:val="0"/>
        </w:rPr>
        <w:t>様式調</w:t>
      </w:r>
      <w:r w:rsidRPr="00CE167D">
        <w:rPr>
          <w:color w:val="auto"/>
          <w:kern w:val="0"/>
        </w:rPr>
        <w:t>2</w:t>
      </w:r>
      <w:r w:rsidR="008D6A1C" w:rsidRPr="00CE167D">
        <w:rPr>
          <w:color w:val="auto"/>
          <w:kern w:val="0"/>
        </w:rPr>
        <w:t>）</w:t>
      </w:r>
      <w:r w:rsidR="008F251A" w:rsidRPr="00CE167D">
        <w:rPr>
          <w:color w:val="auto"/>
          <w:kern w:val="0"/>
        </w:rPr>
        <w:t>により</w:t>
      </w:r>
      <w:r w:rsidR="008D6A1C" w:rsidRPr="00CE167D">
        <w:rPr>
          <w:color w:val="auto"/>
          <w:kern w:val="0"/>
        </w:rPr>
        <w:t>、製造販売後調査責任医師及び製造販売後調査依頼者に通知する。</w:t>
      </w:r>
    </w:p>
    <w:p w14:paraId="20B97094" w14:textId="77777777" w:rsidR="008D6A1C" w:rsidRPr="00CE167D" w:rsidRDefault="004850BB" w:rsidP="003A0A54">
      <w:pPr>
        <w:pStyle w:val="ac"/>
        <w:rPr>
          <w:color w:val="auto"/>
          <w:kern w:val="0"/>
        </w:rPr>
      </w:pPr>
      <w:r w:rsidRPr="00CE167D">
        <w:rPr>
          <w:rFonts w:hint="eastAsia"/>
          <w:color w:val="auto"/>
        </w:rPr>
        <w:t>3</w:t>
      </w:r>
      <w:r w:rsidR="008D6A1C" w:rsidRPr="00CE167D">
        <w:rPr>
          <w:rFonts w:hint="eastAsia"/>
          <w:color w:val="auto"/>
        </w:rPr>
        <w:t xml:space="preserve">　</w:t>
      </w:r>
      <w:r w:rsidR="00835C90" w:rsidRPr="00CE167D">
        <w:rPr>
          <w:color w:val="auto"/>
          <w:kern w:val="0"/>
        </w:rPr>
        <w:t>前項の製造販売後調査審査結果通知書の内容と</w:t>
      </w:r>
      <w:r w:rsidR="00F244FC" w:rsidRPr="00CE167D">
        <w:rPr>
          <w:color w:val="auto"/>
          <w:kern w:val="0"/>
        </w:rPr>
        <w:t>院長</w:t>
      </w:r>
      <w:r w:rsidR="00835C90" w:rsidRPr="00CE167D">
        <w:rPr>
          <w:color w:val="auto"/>
          <w:kern w:val="0"/>
        </w:rPr>
        <w:t>の指示・決定の関係は次のとおりとする。</w:t>
      </w:r>
    </w:p>
    <w:p w14:paraId="052091EB" w14:textId="77777777" w:rsidR="008D6A1C" w:rsidRPr="00CE167D" w:rsidRDefault="008D6A1C" w:rsidP="003A0A54">
      <w:pPr>
        <w:pStyle w:val="a"/>
        <w:rPr>
          <w:color w:val="auto"/>
        </w:rPr>
      </w:pPr>
      <w:r w:rsidRPr="00CE167D">
        <w:rPr>
          <w:color w:val="auto"/>
          <w:kern w:val="0"/>
        </w:rPr>
        <w:t>治験審査委員会で不承認となった調査に対して院長は実施を承認することはできない。</w:t>
      </w:r>
    </w:p>
    <w:p w14:paraId="4D8AA808" w14:textId="77777777" w:rsidR="008D6A1C" w:rsidRPr="00CE167D" w:rsidRDefault="008D6A1C" w:rsidP="003A0A54">
      <w:pPr>
        <w:pStyle w:val="a"/>
        <w:rPr>
          <w:color w:val="auto"/>
          <w:kern w:val="0"/>
        </w:rPr>
      </w:pPr>
      <w:r w:rsidRPr="00CE167D">
        <w:rPr>
          <w:color w:val="auto"/>
          <w:kern w:val="0"/>
        </w:rPr>
        <w:lastRenderedPageBreak/>
        <w:t>治験審査委員会で承認若しくは修正の上で承認（条件付き承認）となった製造販売後調査について、院長が必要と認めないときは実施を承認しないことがある。</w:t>
      </w:r>
    </w:p>
    <w:p w14:paraId="5B5D1591" w14:textId="77777777" w:rsidR="005C71F9" w:rsidRPr="00CE167D" w:rsidRDefault="004850BB" w:rsidP="003A0A54">
      <w:pPr>
        <w:pStyle w:val="ac"/>
        <w:rPr>
          <w:color w:val="auto"/>
          <w:kern w:val="0"/>
        </w:rPr>
      </w:pPr>
      <w:r w:rsidRPr="00CE167D">
        <w:rPr>
          <w:rFonts w:hint="eastAsia"/>
          <w:color w:val="auto"/>
        </w:rPr>
        <w:t>4</w:t>
      </w:r>
      <w:r w:rsidR="005C71F9" w:rsidRPr="00CE167D">
        <w:rPr>
          <w:rFonts w:hint="eastAsia"/>
          <w:color w:val="auto"/>
        </w:rPr>
        <w:t xml:space="preserve">　</w:t>
      </w:r>
      <w:r w:rsidR="005C71F9" w:rsidRPr="00CE167D">
        <w:rPr>
          <w:color w:val="auto"/>
          <w:kern w:val="0"/>
        </w:rPr>
        <w:t>院長は、治験審査委員会で修正の上承認（条件付き承認</w:t>
      </w:r>
      <w:r w:rsidR="007F4982" w:rsidRPr="00CE167D">
        <w:rPr>
          <w:rFonts w:hint="eastAsia"/>
          <w:color w:val="auto"/>
          <w:kern w:val="0"/>
        </w:rPr>
        <w:t>）</w:t>
      </w:r>
      <w:r w:rsidR="005C71F9" w:rsidRPr="00CE167D">
        <w:rPr>
          <w:color w:val="auto"/>
          <w:kern w:val="0"/>
        </w:rPr>
        <w:t>となった調査について、製造販売後調査責任医師及び製造販売後調査依頼者から提出された</w:t>
      </w:r>
      <w:r w:rsidR="007F4982" w:rsidRPr="008D5D11">
        <w:rPr>
          <w:color w:val="auto"/>
          <w:kern w:val="0"/>
        </w:rPr>
        <w:t>製造販売後調査</w:t>
      </w:r>
      <w:r w:rsidR="007F4982" w:rsidRPr="00CE167D">
        <w:rPr>
          <w:color w:val="auto"/>
          <w:kern w:val="0"/>
        </w:rPr>
        <w:t>実施要綱</w:t>
      </w:r>
      <w:r w:rsidR="005C71F9" w:rsidRPr="00CE167D">
        <w:rPr>
          <w:color w:val="auto"/>
          <w:kern w:val="0"/>
        </w:rPr>
        <w:t>等修正報告書(</w:t>
      </w:r>
      <w:r w:rsidR="00B36ED6" w:rsidRPr="00CE167D">
        <w:rPr>
          <w:color w:val="auto"/>
          <w:kern w:val="0"/>
        </w:rPr>
        <w:t>様式調</w:t>
      </w:r>
      <w:r w:rsidRPr="00CE167D">
        <w:rPr>
          <w:color w:val="auto"/>
          <w:kern w:val="0"/>
        </w:rPr>
        <w:t>3</w:t>
      </w:r>
      <w:r w:rsidR="005C71F9" w:rsidRPr="00CE167D">
        <w:rPr>
          <w:color w:val="auto"/>
          <w:kern w:val="0"/>
        </w:rPr>
        <w:t>)の修正措置の内容が妥当であると判断した場合、製造販売後調査の実施を承認する。</w:t>
      </w:r>
    </w:p>
    <w:p w14:paraId="1D1153A3" w14:textId="77777777" w:rsidR="006816E6" w:rsidRPr="00CE167D" w:rsidRDefault="00735A6F" w:rsidP="006816E6">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 xml:space="preserve"> </w:t>
      </w:r>
      <w:r w:rsidR="00AF46BF" w:rsidRPr="00CE167D">
        <w:rPr>
          <w:rFonts w:ascii="ＭＳ ゴシック" w:eastAsia="ＭＳ ゴシック" w:hAnsi="ＭＳ ゴシック"/>
          <w:b/>
          <w:kern w:val="0"/>
          <w:sz w:val="20"/>
          <w:szCs w:val="20"/>
        </w:rPr>
        <w:t>(</w:t>
      </w:r>
      <w:r w:rsidR="009D36AA" w:rsidRPr="00CE167D">
        <w:rPr>
          <w:rFonts w:ascii="ＭＳ ゴシック" w:eastAsia="ＭＳ ゴシック" w:hAnsi="ＭＳ ゴシック"/>
          <w:b/>
          <w:kern w:val="0"/>
          <w:sz w:val="20"/>
          <w:szCs w:val="20"/>
        </w:rPr>
        <w:t>製造販売後調査実施の契約</w:t>
      </w:r>
      <w:r w:rsidR="00AF46BF" w:rsidRPr="00CE167D">
        <w:rPr>
          <w:rFonts w:ascii="ＭＳ ゴシック" w:eastAsia="ＭＳ ゴシック" w:hAnsi="ＭＳ ゴシック"/>
          <w:b/>
          <w:kern w:val="0"/>
          <w:sz w:val="20"/>
          <w:szCs w:val="20"/>
        </w:rPr>
        <w:t>)</w:t>
      </w:r>
    </w:p>
    <w:p w14:paraId="3CC266A3" w14:textId="77777777" w:rsidR="00E37D2C" w:rsidRPr="00CE167D" w:rsidRDefault="006816E6" w:rsidP="003A0A54">
      <w:pPr>
        <w:pStyle w:val="ac"/>
        <w:rPr>
          <w:color w:val="auto"/>
        </w:rPr>
      </w:pPr>
      <w:r w:rsidRPr="00CE167D">
        <w:rPr>
          <w:color w:val="auto"/>
          <w:kern w:val="0"/>
        </w:rPr>
        <w:t>第</w:t>
      </w:r>
      <w:r w:rsidR="004850BB" w:rsidRPr="00CE167D">
        <w:rPr>
          <w:rFonts w:hint="eastAsia"/>
          <w:color w:val="auto"/>
          <w:kern w:val="0"/>
        </w:rPr>
        <w:t>5</w:t>
      </w:r>
      <w:r w:rsidRPr="00CE167D">
        <w:rPr>
          <w:color w:val="auto"/>
          <w:kern w:val="0"/>
        </w:rPr>
        <w:t xml:space="preserve">条　</w:t>
      </w:r>
      <w:r w:rsidR="009B4243" w:rsidRPr="00CE167D">
        <w:rPr>
          <w:color w:val="auto"/>
        </w:rPr>
        <w:t>院長は、</w:t>
      </w:r>
      <w:r w:rsidR="00595C9C" w:rsidRPr="00CE167D">
        <w:rPr>
          <w:color w:val="auto"/>
          <w:kern w:val="0"/>
        </w:rPr>
        <w:t>製造販売後調査</w:t>
      </w:r>
      <w:r w:rsidR="00FE28D9" w:rsidRPr="00CE167D">
        <w:rPr>
          <w:color w:val="auto"/>
        </w:rPr>
        <w:t>の受託を決定した場合、製造販売後調査</w:t>
      </w:r>
      <w:r w:rsidR="009B4243" w:rsidRPr="00CE167D">
        <w:rPr>
          <w:color w:val="auto"/>
        </w:rPr>
        <w:t>依頼者と</w:t>
      </w:r>
      <w:r w:rsidR="00FE28D9" w:rsidRPr="00CE167D">
        <w:rPr>
          <w:color w:val="auto"/>
          <w:kern w:val="0"/>
        </w:rPr>
        <w:t>製造販売後調査実施契約書</w:t>
      </w:r>
      <w:r w:rsidR="009B4243" w:rsidRPr="00CE167D">
        <w:rPr>
          <w:color w:val="auto"/>
        </w:rPr>
        <w:t>（</w:t>
      </w:r>
      <w:r w:rsidR="00B36ED6" w:rsidRPr="00CE167D">
        <w:rPr>
          <w:color w:val="auto"/>
        </w:rPr>
        <w:t>様式調</w:t>
      </w:r>
      <w:r w:rsidR="004850BB" w:rsidRPr="00CE167D">
        <w:rPr>
          <w:color w:val="auto"/>
        </w:rPr>
        <w:t>7</w:t>
      </w:r>
      <w:r w:rsidR="00D772B8" w:rsidRPr="00CE167D">
        <w:rPr>
          <w:color w:val="auto"/>
        </w:rPr>
        <w:t>-</w:t>
      </w:r>
      <w:r w:rsidR="004850BB" w:rsidRPr="00CE167D">
        <w:rPr>
          <w:color w:val="auto"/>
        </w:rPr>
        <w:t>1</w:t>
      </w:r>
      <w:r w:rsidR="009B4243" w:rsidRPr="00CE167D">
        <w:rPr>
          <w:color w:val="auto"/>
        </w:rPr>
        <w:t>）により契約を締結し、双方が記名</w:t>
      </w:r>
      <w:r w:rsidR="00595C9C" w:rsidRPr="00CE167D">
        <w:rPr>
          <w:rFonts w:hint="eastAsia"/>
          <w:color w:val="auto"/>
        </w:rPr>
        <w:t>・捺印</w:t>
      </w:r>
      <w:r w:rsidR="009B4243" w:rsidRPr="00CE167D">
        <w:rPr>
          <w:color w:val="auto"/>
        </w:rPr>
        <w:t>又は署名し、日付を付す。</w:t>
      </w:r>
      <w:r w:rsidR="00AF42BB" w:rsidRPr="00CE167D">
        <w:rPr>
          <w:color w:val="auto"/>
          <w:kern w:val="0"/>
        </w:rPr>
        <w:t>なお、</w:t>
      </w:r>
      <w:r w:rsidR="00FE28D9" w:rsidRPr="00CE167D">
        <w:rPr>
          <w:color w:val="auto"/>
        </w:rPr>
        <w:t>製造販売後調査</w:t>
      </w:r>
      <w:r w:rsidR="009B4243" w:rsidRPr="00CE167D">
        <w:rPr>
          <w:color w:val="auto"/>
        </w:rPr>
        <w:t>責任医師は、契約内容の確認</w:t>
      </w:r>
      <w:r w:rsidR="00F5483B" w:rsidRPr="00CE167D">
        <w:rPr>
          <w:rFonts w:hint="eastAsia"/>
          <w:color w:val="auto"/>
        </w:rPr>
        <w:t>を行う。</w:t>
      </w:r>
    </w:p>
    <w:p w14:paraId="08E84D91" w14:textId="77777777" w:rsidR="00D05BE8" w:rsidRPr="00CE167D" w:rsidRDefault="00D05BE8" w:rsidP="003A0A54">
      <w:pPr>
        <w:pStyle w:val="ac"/>
        <w:rPr>
          <w:b/>
          <w:color w:val="auto"/>
          <w:kern w:val="0"/>
          <w:szCs w:val="20"/>
        </w:rPr>
      </w:pPr>
      <w:r w:rsidRPr="00CE167D">
        <w:rPr>
          <w:rFonts w:hint="eastAsia"/>
          <w:color w:val="auto"/>
        </w:rPr>
        <w:t>2　当該調査に係わる費用については、調査費用に関する覚書（様式調</w:t>
      </w:r>
      <w:r w:rsidR="003E3212" w:rsidRPr="00CE167D">
        <w:rPr>
          <w:rFonts w:hint="eastAsia"/>
          <w:color w:val="auto"/>
        </w:rPr>
        <w:t>9-1又は9-2）</w:t>
      </w:r>
      <w:r w:rsidRPr="00CE167D">
        <w:rPr>
          <w:rFonts w:hint="eastAsia"/>
          <w:color w:val="auto"/>
        </w:rPr>
        <w:t>に定め</w:t>
      </w:r>
      <w:r w:rsidR="003E3212" w:rsidRPr="00CE167D">
        <w:rPr>
          <w:rFonts w:hint="eastAsia"/>
          <w:color w:val="auto"/>
        </w:rPr>
        <w:t>、</w:t>
      </w:r>
      <w:r w:rsidR="0000634E" w:rsidRPr="00CE167D">
        <w:rPr>
          <w:color w:val="auto"/>
        </w:rPr>
        <w:t>双方が記名</w:t>
      </w:r>
      <w:r w:rsidR="0000634E" w:rsidRPr="00CE167D">
        <w:rPr>
          <w:rFonts w:hint="eastAsia"/>
          <w:color w:val="auto"/>
        </w:rPr>
        <w:t>・捺印</w:t>
      </w:r>
      <w:r w:rsidR="0000634E" w:rsidRPr="00CE167D">
        <w:rPr>
          <w:color w:val="auto"/>
        </w:rPr>
        <w:t>又は署名し、日付を付す。</w:t>
      </w:r>
      <w:r w:rsidR="0000634E" w:rsidRPr="00CE167D">
        <w:rPr>
          <w:color w:val="auto"/>
          <w:kern w:val="0"/>
        </w:rPr>
        <w:t>なお、</w:t>
      </w:r>
      <w:r w:rsidR="0000634E" w:rsidRPr="00CE167D">
        <w:rPr>
          <w:color w:val="auto"/>
        </w:rPr>
        <w:t>製造販売後調査責任医師は、</w:t>
      </w:r>
      <w:r w:rsidR="006C4FBC" w:rsidRPr="00CE167D">
        <w:rPr>
          <w:rFonts w:hint="eastAsia"/>
          <w:color w:val="auto"/>
        </w:rPr>
        <w:t>覚書内容の確認</w:t>
      </w:r>
      <w:r w:rsidR="00F5483B" w:rsidRPr="00CE167D">
        <w:rPr>
          <w:rFonts w:hint="eastAsia"/>
          <w:color w:val="auto"/>
        </w:rPr>
        <w:t>を行う。</w:t>
      </w:r>
    </w:p>
    <w:p w14:paraId="52F458B1" w14:textId="77777777" w:rsidR="006816E6" w:rsidRPr="00CE167D" w:rsidRDefault="00735A6F" w:rsidP="006816E6">
      <w:pPr>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 xml:space="preserve"> </w:t>
      </w:r>
      <w:r w:rsidR="00AF46BF" w:rsidRPr="00CE167D">
        <w:rPr>
          <w:rFonts w:ascii="ＭＳ ゴシック" w:eastAsia="ＭＳ ゴシック" w:hAnsi="ＭＳ ゴシック"/>
          <w:b/>
          <w:kern w:val="0"/>
          <w:sz w:val="20"/>
          <w:szCs w:val="20"/>
        </w:rPr>
        <w:t>(</w:t>
      </w:r>
      <w:r w:rsidR="009D36AA" w:rsidRPr="00CE167D">
        <w:rPr>
          <w:rFonts w:ascii="ＭＳ ゴシック" w:eastAsia="ＭＳ ゴシック" w:hAnsi="ＭＳ ゴシック"/>
          <w:b/>
          <w:kern w:val="0"/>
          <w:sz w:val="20"/>
          <w:szCs w:val="20"/>
        </w:rPr>
        <w:t>製造販売後調査の変更</w:t>
      </w:r>
      <w:r w:rsidR="00AF46BF" w:rsidRPr="00CE167D">
        <w:rPr>
          <w:rFonts w:ascii="ＭＳ ゴシック" w:eastAsia="ＭＳ ゴシック" w:hAnsi="ＭＳ ゴシック"/>
          <w:b/>
          <w:kern w:val="0"/>
          <w:sz w:val="20"/>
          <w:szCs w:val="20"/>
        </w:rPr>
        <w:t>)</w:t>
      </w:r>
    </w:p>
    <w:p w14:paraId="02FB4DCE" w14:textId="77777777" w:rsidR="00AD359C" w:rsidRPr="00CE167D" w:rsidRDefault="006816E6" w:rsidP="003A0A54">
      <w:pPr>
        <w:pStyle w:val="ac"/>
        <w:rPr>
          <w:color w:val="auto"/>
          <w:kern w:val="0"/>
        </w:rPr>
      </w:pPr>
      <w:r w:rsidRPr="00CE167D">
        <w:rPr>
          <w:color w:val="auto"/>
          <w:kern w:val="0"/>
        </w:rPr>
        <w:t>第</w:t>
      </w:r>
      <w:r w:rsidR="004850BB" w:rsidRPr="00CE167D">
        <w:rPr>
          <w:rFonts w:hint="eastAsia"/>
          <w:color w:val="auto"/>
          <w:kern w:val="0"/>
        </w:rPr>
        <w:t>6</w:t>
      </w:r>
      <w:r w:rsidRPr="00CE167D">
        <w:rPr>
          <w:color w:val="auto"/>
          <w:kern w:val="0"/>
        </w:rPr>
        <w:t xml:space="preserve">条　</w:t>
      </w:r>
      <w:r w:rsidR="00FE28D9" w:rsidRPr="00CE167D">
        <w:rPr>
          <w:color w:val="auto"/>
          <w:kern w:val="0"/>
        </w:rPr>
        <w:t>院長は契約期間を通じて、調査内容に変更が生じ、</w:t>
      </w:r>
      <w:r w:rsidR="00F21910" w:rsidRPr="00CE167D">
        <w:rPr>
          <w:rFonts w:hint="eastAsia"/>
          <w:color w:val="auto"/>
          <w:kern w:val="0"/>
        </w:rPr>
        <w:t>契約内容の変更及び</w:t>
      </w:r>
      <w:r w:rsidR="007617EB" w:rsidRPr="00CE167D">
        <w:rPr>
          <w:color w:val="auto"/>
          <w:kern w:val="0"/>
        </w:rPr>
        <w:t>第</w:t>
      </w:r>
      <w:r w:rsidR="00595C9C" w:rsidRPr="00CE167D">
        <w:rPr>
          <w:rFonts w:hint="eastAsia"/>
          <w:color w:val="auto"/>
          <w:kern w:val="0"/>
        </w:rPr>
        <w:t>3</w:t>
      </w:r>
      <w:r w:rsidR="007617EB" w:rsidRPr="00CE167D">
        <w:rPr>
          <w:color w:val="auto"/>
          <w:kern w:val="0"/>
        </w:rPr>
        <w:t>条第</w:t>
      </w:r>
      <w:r w:rsidR="004850BB" w:rsidRPr="00CE167D">
        <w:rPr>
          <w:color w:val="auto"/>
          <w:kern w:val="0"/>
        </w:rPr>
        <w:t>1</w:t>
      </w:r>
      <w:r w:rsidR="007617EB" w:rsidRPr="00CE167D">
        <w:rPr>
          <w:color w:val="auto"/>
          <w:kern w:val="0"/>
        </w:rPr>
        <w:t>項で提出された資料等について追加・更新</w:t>
      </w:r>
      <w:r w:rsidR="00DA007D" w:rsidRPr="00CE167D">
        <w:rPr>
          <w:color w:val="auto"/>
          <w:kern w:val="0"/>
        </w:rPr>
        <w:t>又</w:t>
      </w:r>
      <w:r w:rsidR="007617EB" w:rsidRPr="00CE167D">
        <w:rPr>
          <w:color w:val="auto"/>
          <w:kern w:val="0"/>
        </w:rPr>
        <w:t>は</w:t>
      </w:r>
      <w:r w:rsidR="00595C9C" w:rsidRPr="00CE167D">
        <w:rPr>
          <w:rFonts w:hint="eastAsia"/>
          <w:color w:val="auto"/>
          <w:kern w:val="0"/>
        </w:rPr>
        <w:t>改訂</w:t>
      </w:r>
      <w:r w:rsidR="007617EB" w:rsidRPr="00CE167D">
        <w:rPr>
          <w:color w:val="auto"/>
          <w:kern w:val="0"/>
        </w:rPr>
        <w:t>（以下「</w:t>
      </w:r>
      <w:r w:rsidR="00595C9C" w:rsidRPr="00CE167D">
        <w:rPr>
          <w:rFonts w:hint="eastAsia"/>
          <w:color w:val="auto"/>
          <w:kern w:val="0"/>
        </w:rPr>
        <w:t>改訂</w:t>
      </w:r>
      <w:r w:rsidR="007617EB" w:rsidRPr="00CE167D">
        <w:rPr>
          <w:color w:val="auto"/>
          <w:kern w:val="0"/>
        </w:rPr>
        <w:t>」という）の必要が生じた場合には、</w:t>
      </w:r>
      <w:r w:rsidR="00595C9C" w:rsidRPr="00CE167D">
        <w:rPr>
          <w:rFonts w:hint="eastAsia"/>
          <w:color w:val="auto"/>
          <w:kern w:val="0"/>
        </w:rPr>
        <w:t>改訂</w:t>
      </w:r>
      <w:r w:rsidR="007617EB" w:rsidRPr="00CE167D">
        <w:rPr>
          <w:color w:val="auto"/>
          <w:kern w:val="0"/>
        </w:rPr>
        <w:t>された後の文書及び製造販売後調査に関する変更申請書</w:t>
      </w:r>
      <w:r w:rsidR="009D36AA" w:rsidRPr="00CE167D">
        <w:rPr>
          <w:color w:val="auto"/>
          <w:kern w:val="0"/>
        </w:rPr>
        <w:t>(</w:t>
      </w:r>
      <w:r w:rsidR="00B36ED6" w:rsidRPr="00CE167D">
        <w:rPr>
          <w:color w:val="auto"/>
          <w:kern w:val="0"/>
        </w:rPr>
        <w:t>様式調</w:t>
      </w:r>
      <w:r w:rsidR="004850BB" w:rsidRPr="00CE167D">
        <w:rPr>
          <w:color w:val="auto"/>
          <w:kern w:val="0"/>
        </w:rPr>
        <w:t>4</w:t>
      </w:r>
      <w:r w:rsidR="009D36AA" w:rsidRPr="00CE167D">
        <w:rPr>
          <w:color w:val="auto"/>
          <w:kern w:val="0"/>
        </w:rPr>
        <w:t>)</w:t>
      </w:r>
      <w:r w:rsidR="007617EB" w:rsidRPr="00CE167D">
        <w:rPr>
          <w:color w:val="auto"/>
          <w:kern w:val="0"/>
        </w:rPr>
        <w:t>を製造販売後調査責任医師及び製造販売後調査依頼者に提出させる。</w:t>
      </w:r>
    </w:p>
    <w:p w14:paraId="7DE48098" w14:textId="77777777" w:rsidR="006816E6" w:rsidRPr="00CE167D" w:rsidRDefault="00AD359C" w:rsidP="00E753BD">
      <w:pPr>
        <w:pStyle w:val="ac"/>
        <w:rPr>
          <w:color w:val="auto"/>
          <w:kern w:val="0"/>
        </w:rPr>
      </w:pPr>
      <w:r w:rsidRPr="00CE167D">
        <w:rPr>
          <w:color w:val="auto"/>
        </w:rPr>
        <w:t>2</w:t>
      </w:r>
      <w:r w:rsidRPr="00CE167D">
        <w:rPr>
          <w:rFonts w:hint="eastAsia"/>
          <w:color w:val="auto"/>
        </w:rPr>
        <w:t xml:space="preserve">　</w:t>
      </w:r>
      <w:r w:rsidRPr="00CE167D">
        <w:rPr>
          <w:color w:val="auto"/>
          <w:kern w:val="0"/>
        </w:rPr>
        <w:t>院長は</w:t>
      </w:r>
      <w:r w:rsidR="00E753BD" w:rsidRPr="00CE167D">
        <w:rPr>
          <w:rFonts w:hint="eastAsia"/>
          <w:color w:val="auto"/>
          <w:kern w:val="0"/>
        </w:rPr>
        <w:t>、</w:t>
      </w:r>
      <w:r w:rsidRPr="00CE167D">
        <w:rPr>
          <w:rFonts w:hint="eastAsia"/>
          <w:color w:val="auto"/>
          <w:kern w:val="0"/>
        </w:rPr>
        <w:t>本条前項に揚げる文書について治験審査委員会に意見を求める。ただし、</w:t>
      </w:r>
      <w:r w:rsidR="00595C9C" w:rsidRPr="00CE167D">
        <w:rPr>
          <w:rFonts w:hint="eastAsia"/>
          <w:color w:val="auto"/>
          <w:kern w:val="0"/>
        </w:rPr>
        <w:t>改訂</w:t>
      </w:r>
      <w:r w:rsidRPr="00CE167D">
        <w:rPr>
          <w:rFonts w:hint="eastAsia"/>
          <w:color w:val="auto"/>
          <w:kern w:val="0"/>
        </w:rPr>
        <w:t>内容が</w:t>
      </w:r>
      <w:r w:rsidR="00595C9C" w:rsidRPr="00CE167D">
        <w:rPr>
          <w:rFonts w:hint="eastAsia"/>
          <w:color w:val="auto"/>
          <w:kern w:val="0"/>
        </w:rPr>
        <w:t>対象</w:t>
      </w:r>
      <w:r w:rsidR="00D6588E" w:rsidRPr="00CE167D">
        <w:rPr>
          <w:rFonts w:hint="eastAsia"/>
          <w:color w:val="auto"/>
          <w:kern w:val="0"/>
        </w:rPr>
        <w:t>患者</w:t>
      </w:r>
      <w:r w:rsidRPr="00CE167D">
        <w:rPr>
          <w:rFonts w:hint="eastAsia"/>
          <w:color w:val="auto"/>
          <w:kern w:val="0"/>
        </w:rPr>
        <w:t>の人権、安全性及び福祉を保護し、倫理的、科学</w:t>
      </w:r>
      <w:r w:rsidR="00C80884" w:rsidRPr="00CE167D">
        <w:rPr>
          <w:rFonts w:hint="eastAsia"/>
          <w:color w:val="auto"/>
          <w:kern w:val="0"/>
        </w:rPr>
        <w:t>的</w:t>
      </w:r>
      <w:r w:rsidRPr="00CE167D">
        <w:rPr>
          <w:rFonts w:hint="eastAsia"/>
          <w:color w:val="auto"/>
          <w:kern w:val="0"/>
        </w:rPr>
        <w:t>及び医学的妥当性の観点から審議をする必要性のない軽微な変更については、治験審査委員会</w:t>
      </w:r>
      <w:r w:rsidR="00E753BD" w:rsidRPr="00CE167D">
        <w:rPr>
          <w:rFonts w:hint="eastAsia"/>
          <w:color w:val="auto"/>
          <w:kern w:val="0"/>
        </w:rPr>
        <w:t>への報告として取扱うことができる。</w:t>
      </w:r>
      <w:r w:rsidRPr="00CE167D">
        <w:rPr>
          <w:rFonts w:hint="eastAsia"/>
          <w:color w:val="auto"/>
          <w:kern w:val="0"/>
        </w:rPr>
        <w:t>軽微な</w:t>
      </w:r>
      <w:r w:rsidR="00C80884" w:rsidRPr="00CE167D">
        <w:rPr>
          <w:rFonts w:hint="eastAsia"/>
          <w:color w:val="auto"/>
          <w:kern w:val="0"/>
        </w:rPr>
        <w:t>変更</w:t>
      </w:r>
      <w:r w:rsidRPr="00CE167D">
        <w:rPr>
          <w:rFonts w:hint="eastAsia"/>
          <w:color w:val="auto"/>
          <w:kern w:val="0"/>
        </w:rPr>
        <w:t>とは、具体的に以下のことを示す。</w:t>
      </w:r>
    </w:p>
    <w:p w14:paraId="4226403B" w14:textId="77777777" w:rsidR="00AD359C" w:rsidRPr="00CE167D" w:rsidRDefault="00E753BD" w:rsidP="00AD359C">
      <w:pPr>
        <w:pStyle w:val="ad"/>
        <w:numPr>
          <w:ilvl w:val="0"/>
          <w:numId w:val="40"/>
        </w:numPr>
        <w:ind w:leftChars="0"/>
        <w:rPr>
          <w:rFonts w:ascii="ＭＳ ゴシック" w:eastAsia="ＭＳ ゴシック" w:hAnsi="ＭＳ ゴシック"/>
          <w:sz w:val="20"/>
        </w:rPr>
      </w:pPr>
      <w:r w:rsidRPr="00CE167D">
        <w:rPr>
          <w:rFonts w:ascii="ＭＳ ゴシック" w:eastAsia="ＭＳ ゴシック" w:hAnsi="ＭＳ ゴシック" w:hint="eastAsia"/>
          <w:kern w:val="0"/>
          <w:sz w:val="20"/>
          <w:szCs w:val="20"/>
        </w:rPr>
        <w:t>契約期間の延長、症例数追加等の契約内容の変更</w:t>
      </w:r>
    </w:p>
    <w:p w14:paraId="507AEF53" w14:textId="77777777" w:rsidR="00AD359C" w:rsidRPr="00CE167D" w:rsidRDefault="00E753BD" w:rsidP="00E753BD">
      <w:pPr>
        <w:pStyle w:val="ad"/>
        <w:numPr>
          <w:ilvl w:val="0"/>
          <w:numId w:val="40"/>
        </w:numPr>
        <w:ind w:leftChars="0"/>
        <w:rPr>
          <w:rFonts w:ascii="ＭＳ ゴシック" w:eastAsia="ＭＳ ゴシック" w:hAnsi="ＭＳ ゴシック"/>
          <w:sz w:val="20"/>
        </w:rPr>
      </w:pPr>
      <w:r w:rsidRPr="00CE167D">
        <w:rPr>
          <w:rFonts w:ascii="ＭＳ ゴシック" w:eastAsia="ＭＳ ゴシック" w:hAnsi="ＭＳ ゴシック" w:hint="eastAsia"/>
          <w:sz w:val="20"/>
        </w:rPr>
        <w:t>実施要綱、同意説明文書に記載された内容の</w:t>
      </w:r>
      <w:r w:rsidR="00C80884" w:rsidRPr="00CE167D">
        <w:rPr>
          <w:rFonts w:ascii="ＭＳ ゴシック" w:eastAsia="ＭＳ ゴシック" w:hAnsi="ＭＳ ゴシック" w:hint="eastAsia"/>
          <w:sz w:val="20"/>
        </w:rPr>
        <w:t>事務的事項の変更、</w:t>
      </w:r>
      <w:r w:rsidRPr="00CE167D">
        <w:rPr>
          <w:rFonts w:ascii="ＭＳ ゴシック" w:eastAsia="ＭＳ ゴシック" w:hAnsi="ＭＳ ゴシック" w:hint="eastAsia"/>
          <w:sz w:val="20"/>
        </w:rPr>
        <w:t>誤記修正、記載整備</w:t>
      </w:r>
    </w:p>
    <w:p w14:paraId="173C1F78" w14:textId="77777777" w:rsidR="007617EB" w:rsidRPr="00CE167D" w:rsidRDefault="00AD359C" w:rsidP="003A0A54">
      <w:pPr>
        <w:pStyle w:val="ac"/>
        <w:rPr>
          <w:b/>
          <w:color w:val="auto"/>
          <w:kern w:val="0"/>
          <w:szCs w:val="20"/>
        </w:rPr>
      </w:pPr>
      <w:r w:rsidRPr="00CE167D">
        <w:rPr>
          <w:rFonts w:hint="eastAsia"/>
          <w:color w:val="auto"/>
        </w:rPr>
        <w:t>3</w:t>
      </w:r>
      <w:r w:rsidR="003A0A54" w:rsidRPr="00CE167D">
        <w:rPr>
          <w:rFonts w:hint="eastAsia"/>
          <w:color w:val="auto"/>
        </w:rPr>
        <w:t xml:space="preserve">　</w:t>
      </w:r>
      <w:r w:rsidR="007617EB" w:rsidRPr="00CE167D">
        <w:rPr>
          <w:color w:val="auto"/>
          <w:kern w:val="0"/>
        </w:rPr>
        <w:t>院長は、変更内容が契約内容の場合には、</w:t>
      </w:r>
      <w:r w:rsidR="00314F43" w:rsidRPr="00CE167D">
        <w:rPr>
          <w:color w:val="auto"/>
          <w:kern w:val="0"/>
        </w:rPr>
        <w:t>製造販売後調査依頼者と</w:t>
      </w:r>
      <w:r w:rsidR="007617EB" w:rsidRPr="00CE167D">
        <w:rPr>
          <w:color w:val="auto"/>
          <w:kern w:val="0"/>
        </w:rPr>
        <w:t>製造販売後調査実施契約の一部変更契約書</w:t>
      </w:r>
      <w:r w:rsidR="009D36AA" w:rsidRPr="00CE167D">
        <w:rPr>
          <w:color w:val="auto"/>
          <w:kern w:val="0"/>
        </w:rPr>
        <w:t>(</w:t>
      </w:r>
      <w:r w:rsidR="00B36ED6" w:rsidRPr="00CE167D">
        <w:rPr>
          <w:color w:val="auto"/>
          <w:kern w:val="0"/>
        </w:rPr>
        <w:t>様式調</w:t>
      </w:r>
      <w:r w:rsidR="004850BB" w:rsidRPr="00CE167D">
        <w:rPr>
          <w:color w:val="auto"/>
          <w:kern w:val="0"/>
        </w:rPr>
        <w:t>8</w:t>
      </w:r>
      <w:r w:rsidR="009D36AA" w:rsidRPr="00CE167D">
        <w:rPr>
          <w:color w:val="auto"/>
          <w:kern w:val="0"/>
        </w:rPr>
        <w:t>)</w:t>
      </w:r>
      <w:r w:rsidR="007617EB" w:rsidRPr="00CE167D">
        <w:rPr>
          <w:color w:val="auto"/>
          <w:kern w:val="0"/>
        </w:rPr>
        <w:t>を締結し</w:t>
      </w:r>
      <w:r w:rsidR="00314F43" w:rsidRPr="00CE167D">
        <w:rPr>
          <w:color w:val="auto"/>
          <w:kern w:val="0"/>
        </w:rPr>
        <w:t>、</w:t>
      </w:r>
      <w:r w:rsidR="00314F43" w:rsidRPr="00CE167D">
        <w:rPr>
          <w:color w:val="auto"/>
        </w:rPr>
        <w:t>双方が記名</w:t>
      </w:r>
      <w:r w:rsidR="00C80884" w:rsidRPr="00CE167D">
        <w:rPr>
          <w:rFonts w:hint="eastAsia"/>
          <w:color w:val="auto"/>
        </w:rPr>
        <w:t>・捺印</w:t>
      </w:r>
      <w:r w:rsidR="00314F43" w:rsidRPr="00CE167D">
        <w:rPr>
          <w:color w:val="auto"/>
        </w:rPr>
        <w:t>又は署名し、日付を付す。なお、製造販売後調査責任医師は、契約内容の確認</w:t>
      </w:r>
      <w:r w:rsidR="00DE46E4" w:rsidRPr="00CE167D">
        <w:rPr>
          <w:rFonts w:hint="eastAsia"/>
          <w:color w:val="auto"/>
        </w:rPr>
        <w:t>を行う。</w:t>
      </w:r>
    </w:p>
    <w:p w14:paraId="788FE9AD" w14:textId="77777777" w:rsidR="00B36ED6" w:rsidRPr="00CE167D" w:rsidRDefault="00B36ED6" w:rsidP="004918C5">
      <w:pPr>
        <w:ind w:left="1102" w:hangingChars="570" w:hanging="1102"/>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（製造販売後調査</w:t>
      </w:r>
      <w:r w:rsidR="00C158EB" w:rsidRPr="00CE167D">
        <w:rPr>
          <w:rFonts w:ascii="ＭＳ ゴシック" w:eastAsia="ＭＳ ゴシック" w:hAnsi="ＭＳ ゴシック" w:hint="eastAsia"/>
          <w:b/>
          <w:kern w:val="0"/>
          <w:sz w:val="20"/>
          <w:szCs w:val="20"/>
        </w:rPr>
        <w:t>実施状況の報告</w:t>
      </w:r>
      <w:r w:rsidRPr="00CE167D">
        <w:rPr>
          <w:rFonts w:ascii="ＭＳ ゴシック" w:eastAsia="ＭＳ ゴシック" w:hAnsi="ＭＳ ゴシック"/>
          <w:b/>
          <w:kern w:val="0"/>
          <w:sz w:val="20"/>
          <w:szCs w:val="20"/>
        </w:rPr>
        <w:t>）</w:t>
      </w:r>
    </w:p>
    <w:p w14:paraId="44047CB2" w14:textId="77777777" w:rsidR="00B36ED6" w:rsidRPr="00CE167D" w:rsidRDefault="00B36ED6" w:rsidP="003A0A54">
      <w:pPr>
        <w:pStyle w:val="ac"/>
        <w:rPr>
          <w:color w:val="auto"/>
          <w:kern w:val="0"/>
        </w:rPr>
      </w:pPr>
      <w:r w:rsidRPr="00CE167D">
        <w:rPr>
          <w:color w:val="auto"/>
          <w:kern w:val="0"/>
        </w:rPr>
        <w:t>第</w:t>
      </w:r>
      <w:r w:rsidR="004850BB" w:rsidRPr="00CE167D">
        <w:rPr>
          <w:rFonts w:hint="eastAsia"/>
          <w:color w:val="auto"/>
          <w:kern w:val="0"/>
        </w:rPr>
        <w:t>7</w:t>
      </w:r>
      <w:r w:rsidRPr="00CE167D">
        <w:rPr>
          <w:color w:val="auto"/>
          <w:kern w:val="0"/>
        </w:rPr>
        <w:t>条　院長は、</w:t>
      </w:r>
      <w:r w:rsidR="00DA4610" w:rsidRPr="00CE167D">
        <w:rPr>
          <w:rFonts w:hint="eastAsia"/>
          <w:color w:val="auto"/>
          <w:kern w:val="0"/>
        </w:rPr>
        <w:t>長期間にわたる調査の</w:t>
      </w:r>
      <w:r w:rsidR="00C158EB" w:rsidRPr="00CE167D">
        <w:rPr>
          <w:rFonts w:hint="eastAsia"/>
          <w:color w:val="auto"/>
          <w:kern w:val="0"/>
        </w:rPr>
        <w:t>場合、</w:t>
      </w:r>
      <w:r w:rsidR="00DA4610" w:rsidRPr="00CE167D">
        <w:rPr>
          <w:rFonts w:hint="eastAsia"/>
          <w:color w:val="auto"/>
          <w:kern w:val="0"/>
        </w:rPr>
        <w:t>必要に応じて、</w:t>
      </w:r>
      <w:r w:rsidR="00C158EB" w:rsidRPr="00CE167D">
        <w:rPr>
          <w:rFonts w:hint="eastAsia"/>
          <w:color w:val="auto"/>
          <w:kern w:val="0"/>
        </w:rPr>
        <w:t>製造販売後調査責任医師に製造販売後調査実施状況報告</w:t>
      </w:r>
      <w:r w:rsidR="003E3212" w:rsidRPr="00CE167D">
        <w:rPr>
          <w:rFonts w:hint="eastAsia"/>
          <w:color w:val="auto"/>
          <w:kern w:val="0"/>
        </w:rPr>
        <w:t>書</w:t>
      </w:r>
      <w:r w:rsidR="00C158EB" w:rsidRPr="00CE167D">
        <w:rPr>
          <w:rFonts w:hint="eastAsia"/>
          <w:color w:val="auto"/>
          <w:kern w:val="0"/>
        </w:rPr>
        <w:t>（様式調</w:t>
      </w:r>
      <w:r w:rsidR="004850BB" w:rsidRPr="00CE167D">
        <w:rPr>
          <w:rFonts w:hint="eastAsia"/>
          <w:color w:val="auto"/>
          <w:kern w:val="0"/>
        </w:rPr>
        <w:t>5</w:t>
      </w:r>
      <w:r w:rsidR="00C158EB" w:rsidRPr="00CE167D">
        <w:rPr>
          <w:rFonts w:hint="eastAsia"/>
          <w:color w:val="auto"/>
          <w:kern w:val="0"/>
        </w:rPr>
        <w:t>）を提出させる</w:t>
      </w:r>
      <w:r w:rsidRPr="00CE167D">
        <w:rPr>
          <w:color w:val="auto"/>
          <w:kern w:val="0"/>
        </w:rPr>
        <w:t>。</w:t>
      </w:r>
    </w:p>
    <w:p w14:paraId="7B309366" w14:textId="77777777" w:rsidR="006C4FBC" w:rsidRPr="00CE167D" w:rsidRDefault="006C4FBC" w:rsidP="006C4FBC">
      <w:pPr>
        <w:pStyle w:val="ac"/>
        <w:rPr>
          <w:color w:val="auto"/>
          <w:kern w:val="0"/>
        </w:rPr>
      </w:pPr>
      <w:r w:rsidRPr="00CE167D">
        <w:rPr>
          <w:color w:val="auto"/>
        </w:rPr>
        <w:t>2</w:t>
      </w:r>
      <w:r w:rsidRPr="00CE167D">
        <w:rPr>
          <w:rFonts w:hint="eastAsia"/>
          <w:color w:val="auto"/>
        </w:rPr>
        <w:t xml:space="preserve">　</w:t>
      </w:r>
      <w:r w:rsidRPr="00CE167D">
        <w:rPr>
          <w:color w:val="auto"/>
          <w:kern w:val="0"/>
        </w:rPr>
        <w:t>院長は</w:t>
      </w:r>
      <w:r w:rsidRPr="00CE167D">
        <w:rPr>
          <w:rFonts w:hint="eastAsia"/>
          <w:color w:val="auto"/>
          <w:kern w:val="0"/>
        </w:rPr>
        <w:t>、製造販売後調査責任医師より製造販売後調査実施状況報告書（様式調5）を入手した場合、実績に応じて当該費用に係わる費用を製造販売後調査依頼者に請求する。</w:t>
      </w:r>
    </w:p>
    <w:p w14:paraId="1193AEFD" w14:textId="77777777" w:rsidR="006816E6" w:rsidRPr="00CE167D" w:rsidRDefault="009D36AA" w:rsidP="004918C5">
      <w:pPr>
        <w:ind w:left="1102" w:hangingChars="570" w:hanging="1102"/>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（製造販売後調査の中止、中断及び終了）</w:t>
      </w:r>
    </w:p>
    <w:p w14:paraId="69ACC7FF" w14:textId="77777777" w:rsidR="006816E6" w:rsidRPr="00CE167D" w:rsidRDefault="006816E6" w:rsidP="003A0A54">
      <w:pPr>
        <w:pStyle w:val="ac"/>
        <w:rPr>
          <w:color w:val="auto"/>
          <w:kern w:val="0"/>
        </w:rPr>
      </w:pPr>
      <w:r w:rsidRPr="00CE167D">
        <w:rPr>
          <w:color w:val="auto"/>
          <w:kern w:val="0"/>
        </w:rPr>
        <w:t>第</w:t>
      </w:r>
      <w:r w:rsidR="004850BB" w:rsidRPr="00CE167D">
        <w:rPr>
          <w:rFonts w:hint="eastAsia"/>
          <w:color w:val="auto"/>
          <w:kern w:val="0"/>
        </w:rPr>
        <w:t>8</w:t>
      </w:r>
      <w:r w:rsidRPr="00CE167D">
        <w:rPr>
          <w:color w:val="auto"/>
          <w:kern w:val="0"/>
        </w:rPr>
        <w:t xml:space="preserve">条　</w:t>
      </w:r>
      <w:r w:rsidR="00314F43" w:rsidRPr="00CE167D">
        <w:rPr>
          <w:color w:val="auto"/>
          <w:kern w:val="0"/>
        </w:rPr>
        <w:t>院長は、製造販売後調査責任医師から</w:t>
      </w:r>
      <w:r w:rsidR="00C80884" w:rsidRPr="00CE167D">
        <w:rPr>
          <w:color w:val="auto"/>
          <w:kern w:val="0"/>
        </w:rPr>
        <w:t>製造販売後調査</w:t>
      </w:r>
      <w:r w:rsidR="00314F43" w:rsidRPr="00CE167D">
        <w:rPr>
          <w:color w:val="auto"/>
          <w:kern w:val="0"/>
        </w:rPr>
        <w:t>を終了する旨、製造販売後調査終了(中止・中断)報告書</w:t>
      </w:r>
      <w:r w:rsidR="009D36AA" w:rsidRPr="00CE167D">
        <w:rPr>
          <w:color w:val="auto"/>
          <w:kern w:val="0"/>
        </w:rPr>
        <w:t>(</w:t>
      </w:r>
      <w:r w:rsidR="00B36ED6" w:rsidRPr="00CE167D">
        <w:rPr>
          <w:color w:val="auto"/>
          <w:kern w:val="0"/>
        </w:rPr>
        <w:t>様式調</w:t>
      </w:r>
      <w:r w:rsidR="004850BB" w:rsidRPr="00CE167D">
        <w:rPr>
          <w:rFonts w:hint="eastAsia"/>
          <w:color w:val="auto"/>
          <w:kern w:val="0"/>
        </w:rPr>
        <w:t>6</w:t>
      </w:r>
      <w:r w:rsidR="009D36AA" w:rsidRPr="00CE167D">
        <w:rPr>
          <w:color w:val="auto"/>
          <w:kern w:val="0"/>
        </w:rPr>
        <w:t>)</w:t>
      </w:r>
      <w:r w:rsidR="00314F43" w:rsidRPr="00CE167D">
        <w:rPr>
          <w:color w:val="auto"/>
          <w:kern w:val="0"/>
        </w:rPr>
        <w:t>を受けた場合、</w:t>
      </w:r>
      <w:r w:rsidR="004142DD" w:rsidRPr="00CE167D">
        <w:rPr>
          <w:color w:val="auto"/>
          <w:kern w:val="0"/>
        </w:rPr>
        <w:t>治験審査委員会及び製造販売後調査依頼者</w:t>
      </w:r>
      <w:r w:rsidR="004142DD" w:rsidRPr="00CE167D">
        <w:rPr>
          <w:rFonts w:hint="eastAsia"/>
          <w:color w:val="auto"/>
          <w:kern w:val="0"/>
        </w:rPr>
        <w:t>に対し当該文書の</w:t>
      </w:r>
      <w:r w:rsidR="00314F43" w:rsidRPr="00CE167D">
        <w:rPr>
          <w:color w:val="auto"/>
          <w:kern w:val="0"/>
        </w:rPr>
        <w:t>写</w:t>
      </w:r>
      <w:r w:rsidR="004142DD" w:rsidRPr="00CE167D">
        <w:rPr>
          <w:rFonts w:hint="eastAsia"/>
          <w:color w:val="auto"/>
          <w:kern w:val="0"/>
        </w:rPr>
        <w:t>しをもって</w:t>
      </w:r>
      <w:r w:rsidR="00314F43" w:rsidRPr="00CE167D">
        <w:rPr>
          <w:color w:val="auto"/>
          <w:kern w:val="0"/>
        </w:rPr>
        <w:t>通知する。</w:t>
      </w:r>
    </w:p>
    <w:p w14:paraId="2481624C" w14:textId="77777777" w:rsidR="006C4FBC" w:rsidRPr="00CE167D" w:rsidRDefault="006C4FBC" w:rsidP="006C4FBC">
      <w:pPr>
        <w:pStyle w:val="ac"/>
        <w:rPr>
          <w:color w:val="auto"/>
          <w:kern w:val="0"/>
        </w:rPr>
      </w:pPr>
      <w:r w:rsidRPr="00CE167D">
        <w:rPr>
          <w:color w:val="auto"/>
        </w:rPr>
        <w:t>2</w:t>
      </w:r>
      <w:r w:rsidRPr="00CE167D">
        <w:rPr>
          <w:rFonts w:hint="eastAsia"/>
          <w:color w:val="auto"/>
        </w:rPr>
        <w:t xml:space="preserve">　</w:t>
      </w:r>
      <w:r w:rsidRPr="00CE167D">
        <w:rPr>
          <w:color w:val="auto"/>
          <w:kern w:val="0"/>
        </w:rPr>
        <w:t>院長は</w:t>
      </w:r>
      <w:r w:rsidRPr="00CE167D">
        <w:rPr>
          <w:rFonts w:hint="eastAsia"/>
          <w:color w:val="auto"/>
          <w:kern w:val="0"/>
        </w:rPr>
        <w:t>、製造販売後調査責任医師より</w:t>
      </w:r>
      <w:r w:rsidRPr="00CE167D">
        <w:rPr>
          <w:color w:val="auto"/>
          <w:kern w:val="0"/>
        </w:rPr>
        <w:t>製造販売後調査終了(中止・中断)報告書(様式調</w:t>
      </w:r>
      <w:r w:rsidRPr="00CE167D">
        <w:rPr>
          <w:rFonts w:hint="eastAsia"/>
          <w:color w:val="auto"/>
          <w:kern w:val="0"/>
        </w:rPr>
        <w:t>6</w:t>
      </w:r>
      <w:r w:rsidRPr="00CE167D">
        <w:rPr>
          <w:color w:val="auto"/>
          <w:kern w:val="0"/>
        </w:rPr>
        <w:t>)</w:t>
      </w:r>
      <w:r w:rsidRPr="00CE167D">
        <w:rPr>
          <w:rFonts w:hint="eastAsia"/>
          <w:color w:val="auto"/>
          <w:kern w:val="0"/>
        </w:rPr>
        <w:t>を入手した場合、実績に応じて当該費用に係わる費用を製造販売後調査依頼者に請求する。</w:t>
      </w:r>
    </w:p>
    <w:p w14:paraId="12A4BD3A" w14:textId="77777777" w:rsidR="00B36ED6" w:rsidRPr="00CE167D" w:rsidRDefault="00B36ED6" w:rsidP="004918C5">
      <w:pPr>
        <w:ind w:left="1102" w:hangingChars="570" w:hanging="1102"/>
        <w:rPr>
          <w:rFonts w:ascii="ＭＳ ゴシック" w:eastAsia="ＭＳ ゴシック" w:hAnsi="ＭＳ ゴシック"/>
          <w:b/>
          <w:kern w:val="0"/>
          <w:sz w:val="20"/>
          <w:szCs w:val="20"/>
        </w:rPr>
      </w:pPr>
      <w:r w:rsidRPr="00CE167D">
        <w:rPr>
          <w:rFonts w:ascii="ＭＳ ゴシック" w:eastAsia="ＭＳ ゴシック" w:hAnsi="ＭＳ ゴシック"/>
          <w:b/>
          <w:kern w:val="0"/>
          <w:sz w:val="20"/>
          <w:szCs w:val="20"/>
        </w:rPr>
        <w:t>（</w:t>
      </w:r>
      <w:r w:rsidRPr="00CE167D">
        <w:rPr>
          <w:rFonts w:ascii="ＭＳ ゴシック" w:eastAsia="ＭＳ ゴシック" w:hAnsi="ＭＳ ゴシック" w:hint="eastAsia"/>
          <w:b/>
          <w:kern w:val="0"/>
          <w:sz w:val="20"/>
          <w:szCs w:val="20"/>
        </w:rPr>
        <w:t>記録の保存</w:t>
      </w:r>
      <w:r w:rsidRPr="00CE167D">
        <w:rPr>
          <w:rFonts w:ascii="ＭＳ ゴシック" w:eastAsia="ＭＳ ゴシック" w:hAnsi="ＭＳ ゴシック"/>
          <w:b/>
          <w:kern w:val="0"/>
          <w:sz w:val="20"/>
          <w:szCs w:val="20"/>
        </w:rPr>
        <w:t>）</w:t>
      </w:r>
    </w:p>
    <w:p w14:paraId="54FC15B6" w14:textId="77777777" w:rsidR="00B36ED6" w:rsidRPr="00CE167D" w:rsidRDefault="00B36ED6" w:rsidP="003A0A54">
      <w:pPr>
        <w:pStyle w:val="ac"/>
        <w:rPr>
          <w:color w:val="auto"/>
          <w:kern w:val="0"/>
        </w:rPr>
      </w:pPr>
      <w:r w:rsidRPr="00CE167D">
        <w:rPr>
          <w:color w:val="auto"/>
          <w:kern w:val="0"/>
        </w:rPr>
        <w:t>第</w:t>
      </w:r>
      <w:r w:rsidR="004850BB" w:rsidRPr="00CE167D">
        <w:rPr>
          <w:rFonts w:hint="eastAsia"/>
          <w:color w:val="auto"/>
          <w:kern w:val="0"/>
        </w:rPr>
        <w:t>9</w:t>
      </w:r>
      <w:r w:rsidRPr="00CE167D">
        <w:rPr>
          <w:color w:val="auto"/>
          <w:kern w:val="0"/>
        </w:rPr>
        <w:t xml:space="preserve">条　</w:t>
      </w:r>
      <w:r w:rsidR="00F21910" w:rsidRPr="00CE167D">
        <w:rPr>
          <w:rFonts w:hint="eastAsia"/>
          <w:color w:val="auto"/>
          <w:kern w:val="0"/>
        </w:rPr>
        <w:t>院長は、</w:t>
      </w:r>
      <w:r w:rsidR="00D31808" w:rsidRPr="00CE167D">
        <w:rPr>
          <w:rFonts w:hint="eastAsia"/>
          <w:color w:val="auto"/>
          <w:kern w:val="0"/>
        </w:rPr>
        <w:t>記録保存責任者</w:t>
      </w:r>
      <w:r w:rsidR="00F21910" w:rsidRPr="00CE167D">
        <w:rPr>
          <w:rFonts w:hint="eastAsia"/>
          <w:color w:val="auto"/>
          <w:kern w:val="0"/>
        </w:rPr>
        <w:t>として</w:t>
      </w:r>
      <w:r w:rsidR="00D31808" w:rsidRPr="00CE167D">
        <w:rPr>
          <w:rFonts w:hint="eastAsia"/>
          <w:color w:val="auto"/>
          <w:kern w:val="0"/>
        </w:rPr>
        <w:t>治験事務局長</w:t>
      </w:r>
      <w:r w:rsidR="00F21910" w:rsidRPr="00CE167D">
        <w:rPr>
          <w:rFonts w:hint="eastAsia"/>
          <w:color w:val="auto"/>
          <w:kern w:val="0"/>
        </w:rPr>
        <w:t>を指名</w:t>
      </w:r>
      <w:r w:rsidR="00D31808" w:rsidRPr="00CE167D">
        <w:rPr>
          <w:rFonts w:hint="eastAsia"/>
          <w:color w:val="auto"/>
          <w:kern w:val="0"/>
        </w:rPr>
        <w:t>する。</w:t>
      </w:r>
    </w:p>
    <w:p w14:paraId="65D9D76F" w14:textId="77777777" w:rsidR="006C4FBC" w:rsidRPr="00CE167D" w:rsidRDefault="003A0A54" w:rsidP="00F21910">
      <w:pPr>
        <w:pStyle w:val="ac"/>
        <w:rPr>
          <w:color w:val="auto"/>
        </w:rPr>
      </w:pPr>
      <w:r w:rsidRPr="00CE167D">
        <w:rPr>
          <w:color w:val="auto"/>
        </w:rPr>
        <w:t>2</w:t>
      </w:r>
      <w:r w:rsidRPr="00CE167D">
        <w:rPr>
          <w:rFonts w:hint="eastAsia"/>
          <w:color w:val="auto"/>
        </w:rPr>
        <w:t xml:space="preserve">　</w:t>
      </w:r>
      <w:r w:rsidR="00A231D8" w:rsidRPr="00CE167D">
        <w:rPr>
          <w:rFonts w:hint="eastAsia"/>
          <w:color w:val="auto"/>
        </w:rPr>
        <w:t>院長又は記録の保存責任者は、実施医療機関において保存すべき</w:t>
      </w:r>
      <w:r w:rsidR="00D31808" w:rsidRPr="00CE167D">
        <w:rPr>
          <w:rFonts w:hint="eastAsia"/>
          <w:color w:val="auto"/>
        </w:rPr>
        <w:t>、製造販売後調査に関する記録を</w:t>
      </w:r>
      <w:r w:rsidR="00354A22" w:rsidRPr="00CE167D">
        <w:rPr>
          <w:rFonts w:hint="eastAsia"/>
          <w:color w:val="auto"/>
        </w:rPr>
        <w:t>調査</w:t>
      </w:r>
      <w:r w:rsidR="00D31808" w:rsidRPr="00CE167D">
        <w:rPr>
          <w:rFonts w:hint="eastAsia"/>
          <w:color w:val="auto"/>
        </w:rPr>
        <w:t>薬の調査を中止若しくは終了の後</w:t>
      </w:r>
      <w:r w:rsidR="004850BB" w:rsidRPr="00CE167D">
        <w:rPr>
          <w:rFonts w:hint="eastAsia"/>
          <w:color w:val="auto"/>
        </w:rPr>
        <w:t>5</w:t>
      </w:r>
      <w:r w:rsidR="00D31808" w:rsidRPr="00CE167D">
        <w:rPr>
          <w:rFonts w:hint="eastAsia"/>
          <w:color w:val="auto"/>
        </w:rPr>
        <w:t>年間</w:t>
      </w:r>
      <w:r w:rsidR="00A231D8" w:rsidRPr="00CE167D">
        <w:rPr>
          <w:rFonts w:hint="eastAsia"/>
          <w:color w:val="auto"/>
        </w:rPr>
        <w:t>紛失又は廃棄されることがないように措置を講じる。</w:t>
      </w:r>
      <w:r w:rsidR="00D31808" w:rsidRPr="00CE167D">
        <w:rPr>
          <w:rFonts w:hint="eastAsia"/>
          <w:color w:val="auto"/>
        </w:rPr>
        <w:t>ただし、</w:t>
      </w:r>
      <w:r w:rsidR="008B51B4" w:rsidRPr="00CE167D">
        <w:rPr>
          <w:rFonts w:hint="eastAsia"/>
          <w:color w:val="auto"/>
        </w:rPr>
        <w:t>製造販売後調査</w:t>
      </w:r>
      <w:r w:rsidR="00D31808" w:rsidRPr="00CE167D">
        <w:rPr>
          <w:rFonts w:hint="eastAsia"/>
          <w:color w:val="auto"/>
        </w:rPr>
        <w:t>依頼者</w:t>
      </w:r>
      <w:r w:rsidR="00F21910" w:rsidRPr="00CE167D">
        <w:rPr>
          <w:rFonts w:hint="eastAsia"/>
          <w:color w:val="auto"/>
        </w:rPr>
        <w:t>がこれよりも長期間の保存を必要とする場合は、保存期間及び保存方法について製造販売後調査依頼者と協議する。</w:t>
      </w:r>
    </w:p>
    <w:p w14:paraId="712AA1E0" w14:textId="77777777" w:rsidR="00AF46BF" w:rsidRPr="00CE167D" w:rsidRDefault="00AF46BF" w:rsidP="00F21910">
      <w:pPr>
        <w:pStyle w:val="ac"/>
        <w:rPr>
          <w:color w:val="auto"/>
          <w:szCs w:val="20"/>
        </w:rPr>
      </w:pPr>
    </w:p>
    <w:p w14:paraId="0B910571" w14:textId="77777777" w:rsidR="00AF46BF" w:rsidRPr="00CE167D" w:rsidRDefault="00AF46BF" w:rsidP="00AF46BF">
      <w:pPr>
        <w:ind w:left="199" w:hanging="199"/>
        <w:rPr>
          <w:rFonts w:ascii="ＭＳ ゴシック" w:eastAsia="ＭＳ ゴシック" w:hAnsi="ＭＳ ゴシック"/>
          <w:b/>
          <w:sz w:val="20"/>
          <w:szCs w:val="20"/>
        </w:rPr>
      </w:pPr>
      <w:r w:rsidRPr="00CE167D">
        <w:rPr>
          <w:rFonts w:ascii="ＭＳ ゴシック" w:eastAsia="ＭＳ ゴシック" w:hAnsi="ＭＳ ゴシック"/>
          <w:b/>
          <w:sz w:val="20"/>
          <w:szCs w:val="20"/>
        </w:rPr>
        <w:t>第</w:t>
      </w:r>
      <w:r w:rsidR="004850BB" w:rsidRPr="00CE167D">
        <w:rPr>
          <w:rFonts w:ascii="ＭＳ ゴシック" w:eastAsia="ＭＳ ゴシック" w:hAnsi="ＭＳ ゴシック"/>
          <w:b/>
          <w:sz w:val="20"/>
          <w:szCs w:val="20"/>
        </w:rPr>
        <w:t>3</w:t>
      </w:r>
      <w:r w:rsidRPr="00CE167D">
        <w:rPr>
          <w:rFonts w:ascii="ＭＳ ゴシック" w:eastAsia="ＭＳ ゴシック" w:hAnsi="ＭＳ ゴシック"/>
          <w:b/>
          <w:sz w:val="20"/>
          <w:szCs w:val="20"/>
        </w:rPr>
        <w:t xml:space="preserve">章　</w:t>
      </w:r>
      <w:r w:rsidR="007E105F" w:rsidRPr="00CE167D">
        <w:rPr>
          <w:rFonts w:ascii="ＭＳ ゴシック" w:eastAsia="ＭＳ ゴシック" w:hAnsi="ＭＳ ゴシック" w:hint="eastAsia"/>
          <w:b/>
          <w:sz w:val="20"/>
          <w:szCs w:val="20"/>
        </w:rPr>
        <w:t>製造販売後調査責任医師の業務</w:t>
      </w:r>
    </w:p>
    <w:p w14:paraId="558A654A" w14:textId="77777777" w:rsidR="00AF46BF" w:rsidRPr="00CE167D" w:rsidRDefault="00AF46BF" w:rsidP="00AF46BF">
      <w:pPr>
        <w:ind w:left="199" w:hanging="199"/>
        <w:rPr>
          <w:rFonts w:ascii="ＭＳ ゴシック" w:eastAsia="ＭＳ ゴシック" w:hAnsi="ＭＳ ゴシック"/>
          <w:b/>
          <w:sz w:val="20"/>
          <w:szCs w:val="20"/>
        </w:rPr>
      </w:pPr>
      <w:r w:rsidRPr="00CE167D">
        <w:rPr>
          <w:rFonts w:ascii="ＭＳ ゴシック" w:eastAsia="ＭＳ ゴシック" w:hAnsi="ＭＳ ゴシック"/>
          <w:b/>
          <w:sz w:val="20"/>
          <w:szCs w:val="20"/>
        </w:rPr>
        <w:t>(</w:t>
      </w:r>
      <w:r w:rsidR="007E105F" w:rsidRPr="00CE167D">
        <w:rPr>
          <w:rFonts w:ascii="ＭＳ ゴシック" w:eastAsia="ＭＳ ゴシック" w:hAnsi="ＭＳ ゴシック" w:hint="eastAsia"/>
          <w:b/>
          <w:sz w:val="20"/>
          <w:szCs w:val="20"/>
        </w:rPr>
        <w:t>製造販売後調査開始</w:t>
      </w:r>
      <w:r w:rsidR="00BB3308" w:rsidRPr="00CE167D">
        <w:rPr>
          <w:rFonts w:ascii="ＭＳ ゴシック" w:eastAsia="ＭＳ ゴシック" w:hAnsi="ＭＳ ゴシック" w:hint="eastAsia"/>
          <w:b/>
          <w:sz w:val="20"/>
          <w:szCs w:val="20"/>
        </w:rPr>
        <w:t>まで</w:t>
      </w:r>
      <w:r w:rsidR="007E105F" w:rsidRPr="00CE167D">
        <w:rPr>
          <w:rFonts w:ascii="ＭＳ ゴシック" w:eastAsia="ＭＳ ゴシック" w:hAnsi="ＭＳ ゴシック" w:hint="eastAsia"/>
          <w:b/>
          <w:sz w:val="20"/>
          <w:szCs w:val="20"/>
        </w:rPr>
        <w:t>の手続き</w:t>
      </w:r>
      <w:r w:rsidRPr="00CE167D">
        <w:rPr>
          <w:rFonts w:ascii="ＭＳ ゴシック" w:eastAsia="ＭＳ ゴシック" w:hAnsi="ＭＳ ゴシック"/>
          <w:b/>
          <w:sz w:val="20"/>
          <w:szCs w:val="20"/>
        </w:rPr>
        <w:t>)</w:t>
      </w:r>
    </w:p>
    <w:p w14:paraId="395CAC4A" w14:textId="77777777" w:rsidR="003A0A54" w:rsidRPr="00CE167D" w:rsidRDefault="00AF46BF" w:rsidP="003A0A54">
      <w:pPr>
        <w:pStyle w:val="ac"/>
        <w:rPr>
          <w:color w:val="auto"/>
        </w:rPr>
      </w:pPr>
      <w:r w:rsidRPr="00CE167D">
        <w:rPr>
          <w:color w:val="auto"/>
        </w:rPr>
        <w:t>第</w:t>
      </w:r>
      <w:r w:rsidR="004850BB" w:rsidRPr="00CE167D">
        <w:rPr>
          <w:rFonts w:hint="eastAsia"/>
          <w:color w:val="auto"/>
        </w:rPr>
        <w:t>10</w:t>
      </w:r>
      <w:r w:rsidRPr="00CE167D">
        <w:rPr>
          <w:color w:val="auto"/>
        </w:rPr>
        <w:t xml:space="preserve">条　</w:t>
      </w:r>
      <w:r w:rsidR="007E105F" w:rsidRPr="00CE167D">
        <w:rPr>
          <w:rFonts w:hint="eastAsia"/>
          <w:color w:val="auto"/>
        </w:rPr>
        <w:t>製造販売後調査責任医師は、次に掲げる事項を行う</w:t>
      </w:r>
      <w:r w:rsidR="003A0A54" w:rsidRPr="00CE167D">
        <w:rPr>
          <w:rFonts w:hint="eastAsia"/>
          <w:color w:val="auto"/>
        </w:rPr>
        <w:t>。</w:t>
      </w:r>
    </w:p>
    <w:p w14:paraId="334A55A5" w14:textId="77777777" w:rsidR="007E105F" w:rsidRPr="00CE167D" w:rsidRDefault="007E105F" w:rsidP="003A0A54">
      <w:pPr>
        <w:pStyle w:val="a"/>
        <w:numPr>
          <w:ilvl w:val="0"/>
          <w:numId w:val="38"/>
        </w:numPr>
        <w:rPr>
          <w:color w:val="auto"/>
          <w:kern w:val="0"/>
        </w:rPr>
      </w:pPr>
      <w:r w:rsidRPr="00CE167D">
        <w:rPr>
          <w:rFonts w:hint="eastAsia"/>
          <w:color w:val="auto"/>
          <w:kern w:val="0"/>
        </w:rPr>
        <w:t>対象患者等から製造販売後調査の参加同意を得る必要のある場合には、同意文書及びその他の説明文書を作成する</w:t>
      </w:r>
      <w:r w:rsidRPr="00CE167D">
        <w:rPr>
          <w:color w:val="auto"/>
          <w:kern w:val="0"/>
        </w:rPr>
        <w:t>。</w:t>
      </w:r>
    </w:p>
    <w:p w14:paraId="45C46EB6" w14:textId="77777777" w:rsidR="007E105F" w:rsidRPr="00CE167D" w:rsidRDefault="00791A17" w:rsidP="003A0A54">
      <w:pPr>
        <w:pStyle w:val="a"/>
        <w:rPr>
          <w:color w:val="auto"/>
          <w:kern w:val="0"/>
        </w:rPr>
      </w:pPr>
      <w:r w:rsidRPr="00CE167D">
        <w:rPr>
          <w:color w:val="auto"/>
          <w:kern w:val="0"/>
        </w:rPr>
        <w:t>製造販売後調査</w:t>
      </w:r>
      <w:r w:rsidR="007E105F" w:rsidRPr="00CE167D">
        <w:rPr>
          <w:color w:val="auto"/>
          <w:kern w:val="0"/>
        </w:rPr>
        <w:t>を実施する場合、</w:t>
      </w:r>
      <w:r w:rsidR="00CA72E4" w:rsidRPr="00CE167D">
        <w:rPr>
          <w:rFonts w:hint="eastAsia"/>
          <w:color w:val="auto"/>
          <w:kern w:val="0"/>
        </w:rPr>
        <w:t>院長</w:t>
      </w:r>
      <w:r w:rsidR="007E105F" w:rsidRPr="00CE167D">
        <w:rPr>
          <w:rFonts w:hint="eastAsia"/>
          <w:color w:val="auto"/>
          <w:kern w:val="0"/>
        </w:rPr>
        <w:t>に対して、製造販売後調査依頼者と共に</w:t>
      </w:r>
      <w:r w:rsidR="007E105F" w:rsidRPr="00CE167D">
        <w:rPr>
          <w:color w:val="auto"/>
        </w:rPr>
        <w:t>製造販売後</w:t>
      </w:r>
      <w:r w:rsidR="00115DA2" w:rsidRPr="00CE167D">
        <w:rPr>
          <w:color w:val="auto"/>
        </w:rPr>
        <w:t>調査依頼書</w:t>
      </w:r>
      <w:r w:rsidR="007E105F" w:rsidRPr="00CE167D">
        <w:rPr>
          <w:color w:val="auto"/>
        </w:rPr>
        <w:t>(</w:t>
      </w:r>
      <w:r w:rsidR="00B36ED6" w:rsidRPr="00CE167D">
        <w:rPr>
          <w:color w:val="auto"/>
        </w:rPr>
        <w:t>様式調</w:t>
      </w:r>
      <w:r w:rsidR="004850BB" w:rsidRPr="00CE167D">
        <w:rPr>
          <w:color w:val="auto"/>
        </w:rPr>
        <w:t>1</w:t>
      </w:r>
      <w:r w:rsidR="007E105F" w:rsidRPr="00CE167D">
        <w:rPr>
          <w:color w:val="auto"/>
        </w:rPr>
        <w:t>-</w:t>
      </w:r>
      <w:r w:rsidR="004850BB" w:rsidRPr="00CE167D">
        <w:rPr>
          <w:color w:val="auto"/>
        </w:rPr>
        <w:t>1</w:t>
      </w:r>
      <w:r w:rsidR="007E105F" w:rsidRPr="00CE167D">
        <w:rPr>
          <w:color w:val="auto"/>
        </w:rPr>
        <w:t>)</w:t>
      </w:r>
      <w:r w:rsidR="00DA007D" w:rsidRPr="00CE167D">
        <w:rPr>
          <w:rFonts w:hint="eastAsia"/>
          <w:color w:val="auto"/>
        </w:rPr>
        <w:t>及び</w:t>
      </w:r>
      <w:r w:rsidR="007E105F" w:rsidRPr="008D5D11">
        <w:rPr>
          <w:rFonts w:hint="eastAsia"/>
          <w:color w:val="auto"/>
        </w:rPr>
        <w:t>製造販売後調査</w:t>
      </w:r>
      <w:r w:rsidR="007E105F" w:rsidRPr="00CE167D">
        <w:rPr>
          <w:rFonts w:hint="eastAsia"/>
          <w:color w:val="auto"/>
        </w:rPr>
        <w:t>実施</w:t>
      </w:r>
      <w:r w:rsidR="00C3623E" w:rsidRPr="00CE167D">
        <w:rPr>
          <w:rFonts w:hint="eastAsia"/>
          <w:color w:val="auto"/>
        </w:rPr>
        <w:t>要綱</w:t>
      </w:r>
      <w:r w:rsidR="007E105F" w:rsidRPr="00CE167D">
        <w:rPr>
          <w:rFonts w:hint="eastAsia"/>
          <w:color w:val="auto"/>
        </w:rPr>
        <w:t>等の</w:t>
      </w:r>
      <w:r w:rsidR="00AD359C" w:rsidRPr="00CE167D">
        <w:rPr>
          <w:rFonts w:hint="eastAsia"/>
          <w:color w:val="auto"/>
        </w:rPr>
        <w:t>申請</w:t>
      </w:r>
      <w:r w:rsidR="00284374" w:rsidRPr="00CE167D">
        <w:rPr>
          <w:color w:val="auto"/>
        </w:rPr>
        <w:t>に必要な</w:t>
      </w:r>
      <w:r w:rsidR="007E105F" w:rsidRPr="00CE167D">
        <w:rPr>
          <w:rFonts w:hint="eastAsia"/>
          <w:color w:val="auto"/>
        </w:rPr>
        <w:t>書類を提出する。</w:t>
      </w:r>
    </w:p>
    <w:p w14:paraId="1BD818CE" w14:textId="77777777" w:rsidR="00A231D8" w:rsidRPr="00CE167D" w:rsidRDefault="00A231D8" w:rsidP="003A0A54">
      <w:pPr>
        <w:pStyle w:val="a"/>
        <w:rPr>
          <w:color w:val="auto"/>
          <w:kern w:val="0"/>
        </w:rPr>
      </w:pPr>
      <w:r w:rsidRPr="00CE167D">
        <w:rPr>
          <w:rFonts w:hint="eastAsia"/>
          <w:color w:val="auto"/>
          <w:kern w:val="0"/>
        </w:rPr>
        <w:t>製造販売後調査依頼者と合意した期間内に集められる適格な対象</w:t>
      </w:r>
      <w:r w:rsidR="008239F2" w:rsidRPr="00CE167D">
        <w:rPr>
          <w:rFonts w:hint="eastAsia"/>
          <w:color w:val="auto"/>
          <w:kern w:val="0"/>
        </w:rPr>
        <w:t>患者</w:t>
      </w:r>
      <w:r w:rsidRPr="00CE167D">
        <w:rPr>
          <w:rFonts w:hint="eastAsia"/>
          <w:color w:val="auto"/>
          <w:kern w:val="0"/>
        </w:rPr>
        <w:t>数を</w:t>
      </w:r>
      <w:r w:rsidR="008239F2" w:rsidRPr="00CE167D">
        <w:rPr>
          <w:rFonts w:hint="eastAsia"/>
          <w:color w:val="auto"/>
          <w:kern w:val="0"/>
        </w:rPr>
        <w:t>「</w:t>
      </w:r>
      <w:r w:rsidRPr="00CE167D">
        <w:rPr>
          <w:rFonts w:hint="eastAsia"/>
          <w:color w:val="auto"/>
          <w:kern w:val="0"/>
        </w:rPr>
        <w:t>目標</w:t>
      </w:r>
      <w:r w:rsidR="0000634E" w:rsidRPr="00CE167D">
        <w:rPr>
          <w:rFonts w:hint="eastAsia"/>
          <w:color w:val="auto"/>
          <w:kern w:val="0"/>
        </w:rPr>
        <w:t>症例数</w:t>
      </w:r>
      <w:r w:rsidR="008239F2" w:rsidRPr="00CE167D">
        <w:rPr>
          <w:rFonts w:hint="eastAsia"/>
          <w:color w:val="auto"/>
          <w:kern w:val="0"/>
        </w:rPr>
        <w:t>」</w:t>
      </w:r>
      <w:r w:rsidRPr="00CE167D">
        <w:rPr>
          <w:rFonts w:hint="eastAsia"/>
          <w:color w:val="auto"/>
          <w:kern w:val="0"/>
        </w:rPr>
        <w:t>とする。</w:t>
      </w:r>
    </w:p>
    <w:p w14:paraId="4C3C64C3" w14:textId="77777777" w:rsidR="007E105F" w:rsidRPr="00CE167D" w:rsidRDefault="007E105F" w:rsidP="003A0A54">
      <w:pPr>
        <w:pStyle w:val="a"/>
        <w:rPr>
          <w:color w:val="auto"/>
          <w:kern w:val="0"/>
        </w:rPr>
      </w:pPr>
      <w:r w:rsidRPr="00CE167D">
        <w:rPr>
          <w:rFonts w:hint="eastAsia"/>
          <w:color w:val="auto"/>
          <w:kern w:val="0"/>
        </w:rPr>
        <w:t>製造販売後調査の実施について、</w:t>
      </w:r>
      <w:r w:rsidR="00284374" w:rsidRPr="00CE167D">
        <w:rPr>
          <w:rFonts w:hint="eastAsia"/>
          <w:color w:val="auto"/>
          <w:kern w:val="0"/>
        </w:rPr>
        <w:t>修正の上で承認（条件付き承認）となった場合</w:t>
      </w:r>
      <w:r w:rsidR="00BB3308" w:rsidRPr="00CE167D">
        <w:rPr>
          <w:rFonts w:hint="eastAsia"/>
          <w:color w:val="auto"/>
          <w:kern w:val="0"/>
        </w:rPr>
        <w:t>、製造販売後調査依頼者と合意のも</w:t>
      </w:r>
      <w:r w:rsidR="00C10E31" w:rsidRPr="00CE167D">
        <w:rPr>
          <w:rFonts w:hint="eastAsia"/>
          <w:color w:val="auto"/>
          <w:kern w:val="0"/>
        </w:rPr>
        <w:t>と</w:t>
      </w:r>
      <w:r w:rsidR="00BB3308" w:rsidRPr="00CE167D">
        <w:rPr>
          <w:rFonts w:hint="eastAsia"/>
          <w:color w:val="auto"/>
          <w:kern w:val="0"/>
        </w:rPr>
        <w:t>、</w:t>
      </w:r>
      <w:r w:rsidR="007F4982" w:rsidRPr="008D5D11">
        <w:rPr>
          <w:color w:val="auto"/>
          <w:kern w:val="0"/>
        </w:rPr>
        <w:t>製造販売後調査</w:t>
      </w:r>
      <w:r w:rsidR="007F4982" w:rsidRPr="00CE167D">
        <w:rPr>
          <w:color w:val="auto"/>
          <w:kern w:val="0"/>
        </w:rPr>
        <w:t>実施要綱</w:t>
      </w:r>
      <w:r w:rsidR="00BB3308" w:rsidRPr="00CE167D">
        <w:rPr>
          <w:color w:val="auto"/>
          <w:kern w:val="0"/>
        </w:rPr>
        <w:t>等修正報告書(</w:t>
      </w:r>
      <w:r w:rsidR="00B36ED6" w:rsidRPr="00CE167D">
        <w:rPr>
          <w:color w:val="auto"/>
          <w:kern w:val="0"/>
        </w:rPr>
        <w:t>様式調</w:t>
      </w:r>
      <w:r w:rsidR="004850BB" w:rsidRPr="00CE167D">
        <w:rPr>
          <w:color w:val="auto"/>
          <w:kern w:val="0"/>
        </w:rPr>
        <w:t>3</w:t>
      </w:r>
      <w:r w:rsidR="00BB3308" w:rsidRPr="00CE167D">
        <w:rPr>
          <w:color w:val="auto"/>
          <w:kern w:val="0"/>
        </w:rPr>
        <w:t>)</w:t>
      </w:r>
      <w:r w:rsidR="00BB3308" w:rsidRPr="00CE167D">
        <w:rPr>
          <w:rFonts w:hint="eastAsia"/>
          <w:color w:val="auto"/>
          <w:kern w:val="0"/>
        </w:rPr>
        <w:t>を作成し、院長に提出する。</w:t>
      </w:r>
    </w:p>
    <w:p w14:paraId="43F26315" w14:textId="77777777" w:rsidR="00E628F7" w:rsidRPr="00CE167D" w:rsidRDefault="00E628F7" w:rsidP="003A0A54">
      <w:pPr>
        <w:pStyle w:val="a"/>
        <w:rPr>
          <w:color w:val="auto"/>
          <w:kern w:val="0"/>
        </w:rPr>
      </w:pPr>
      <w:r w:rsidRPr="00CE167D">
        <w:rPr>
          <w:rFonts w:hint="eastAsia"/>
          <w:color w:val="auto"/>
        </w:rPr>
        <w:t>院長と</w:t>
      </w:r>
      <w:r w:rsidRPr="00CE167D">
        <w:rPr>
          <w:color w:val="auto"/>
        </w:rPr>
        <w:t>製造販売後調査依頼者</w:t>
      </w:r>
      <w:r w:rsidRPr="00CE167D">
        <w:rPr>
          <w:rFonts w:hint="eastAsia"/>
          <w:color w:val="auto"/>
        </w:rPr>
        <w:t>の契約締結後</w:t>
      </w:r>
      <w:r w:rsidRPr="00CE167D">
        <w:rPr>
          <w:color w:val="auto"/>
          <w:kern w:val="0"/>
        </w:rPr>
        <w:t>、</w:t>
      </w:r>
      <w:r w:rsidRPr="00CE167D">
        <w:rPr>
          <w:color w:val="auto"/>
        </w:rPr>
        <w:t>契約内容の確認のため</w:t>
      </w:r>
      <w:r w:rsidRPr="00CE167D">
        <w:rPr>
          <w:color w:val="auto"/>
          <w:kern w:val="0"/>
        </w:rPr>
        <w:t>製造販売後調査実施契約書</w:t>
      </w:r>
      <w:r w:rsidRPr="00CE167D">
        <w:rPr>
          <w:color w:val="auto"/>
        </w:rPr>
        <w:t>（</w:t>
      </w:r>
      <w:r w:rsidR="00B36ED6" w:rsidRPr="00CE167D">
        <w:rPr>
          <w:color w:val="auto"/>
        </w:rPr>
        <w:t>様式調</w:t>
      </w:r>
      <w:r w:rsidR="004850BB" w:rsidRPr="00CE167D">
        <w:rPr>
          <w:color w:val="auto"/>
        </w:rPr>
        <w:t>7</w:t>
      </w:r>
      <w:r w:rsidRPr="00CE167D">
        <w:rPr>
          <w:color w:val="auto"/>
        </w:rPr>
        <w:t>-</w:t>
      </w:r>
      <w:r w:rsidR="004850BB" w:rsidRPr="00CE167D">
        <w:rPr>
          <w:color w:val="auto"/>
        </w:rPr>
        <w:t>1</w:t>
      </w:r>
      <w:r w:rsidR="00EE34C1" w:rsidRPr="00CE167D">
        <w:rPr>
          <w:rFonts w:hint="eastAsia"/>
          <w:color w:val="auto"/>
        </w:rPr>
        <w:t>）</w:t>
      </w:r>
      <w:r w:rsidRPr="00CE167D">
        <w:rPr>
          <w:color w:val="auto"/>
        </w:rPr>
        <w:t>に記名・捺印又は署名し、日付を付す。</w:t>
      </w:r>
    </w:p>
    <w:p w14:paraId="44CFF917" w14:textId="77777777" w:rsidR="00A231D8" w:rsidRPr="00CE167D" w:rsidRDefault="00A231D8" w:rsidP="003A0A54">
      <w:pPr>
        <w:pStyle w:val="a"/>
        <w:rPr>
          <w:color w:val="auto"/>
          <w:kern w:val="0"/>
        </w:rPr>
      </w:pPr>
      <w:r w:rsidRPr="00CE167D">
        <w:rPr>
          <w:rFonts w:hint="eastAsia"/>
          <w:color w:val="auto"/>
        </w:rPr>
        <w:t>院長と</w:t>
      </w:r>
      <w:r w:rsidRPr="00CE167D">
        <w:rPr>
          <w:color w:val="auto"/>
        </w:rPr>
        <w:t>製造販売後調査依頼者</w:t>
      </w:r>
      <w:r w:rsidRPr="00CE167D">
        <w:rPr>
          <w:rFonts w:hint="eastAsia"/>
          <w:color w:val="auto"/>
        </w:rPr>
        <w:t>の契約締結後</w:t>
      </w:r>
      <w:r w:rsidRPr="00CE167D">
        <w:rPr>
          <w:color w:val="auto"/>
          <w:kern w:val="0"/>
        </w:rPr>
        <w:t>、製造販売後調査</w:t>
      </w:r>
      <w:r w:rsidRPr="00CE167D">
        <w:rPr>
          <w:rFonts w:hint="eastAsia"/>
          <w:color w:val="auto"/>
          <w:kern w:val="0"/>
        </w:rPr>
        <w:t>を実施する。</w:t>
      </w:r>
    </w:p>
    <w:p w14:paraId="7993C6BC" w14:textId="77777777" w:rsidR="00BB3308" w:rsidRPr="00CE167D" w:rsidRDefault="00735A6F" w:rsidP="00BB3308">
      <w:pPr>
        <w:ind w:left="199" w:hanging="199"/>
        <w:rPr>
          <w:rFonts w:ascii="ＭＳ ゴシック" w:eastAsia="ＭＳ ゴシック" w:hAnsi="ＭＳ ゴシック"/>
          <w:b/>
          <w:sz w:val="20"/>
          <w:szCs w:val="20"/>
        </w:rPr>
      </w:pPr>
      <w:r w:rsidRPr="00CE167D">
        <w:rPr>
          <w:rFonts w:ascii="ＭＳ ゴシック" w:eastAsia="ＭＳ ゴシック" w:hAnsi="ＭＳ ゴシック"/>
          <w:b/>
          <w:sz w:val="20"/>
          <w:szCs w:val="20"/>
        </w:rPr>
        <w:t xml:space="preserve"> </w:t>
      </w:r>
      <w:r w:rsidR="00BB3308" w:rsidRPr="00CE167D">
        <w:rPr>
          <w:rFonts w:ascii="ＭＳ ゴシック" w:eastAsia="ＭＳ ゴシック" w:hAnsi="ＭＳ ゴシック"/>
          <w:b/>
          <w:sz w:val="20"/>
          <w:szCs w:val="20"/>
        </w:rPr>
        <w:t>(</w:t>
      </w:r>
      <w:r w:rsidR="00BB3308" w:rsidRPr="00CE167D">
        <w:rPr>
          <w:rFonts w:ascii="ＭＳ ゴシック" w:eastAsia="ＭＳ ゴシック" w:hAnsi="ＭＳ ゴシック" w:hint="eastAsia"/>
          <w:b/>
          <w:sz w:val="20"/>
          <w:szCs w:val="20"/>
        </w:rPr>
        <w:t>製造販売後調査開始後の手続き</w:t>
      </w:r>
      <w:r w:rsidR="00BB3308" w:rsidRPr="00CE167D">
        <w:rPr>
          <w:rFonts w:ascii="ＭＳ ゴシック" w:eastAsia="ＭＳ ゴシック" w:hAnsi="ＭＳ ゴシック"/>
          <w:b/>
          <w:sz w:val="20"/>
          <w:szCs w:val="20"/>
        </w:rPr>
        <w:t>)</w:t>
      </w:r>
    </w:p>
    <w:p w14:paraId="353C2344" w14:textId="77777777" w:rsidR="00BB3308" w:rsidRPr="00CE167D" w:rsidRDefault="00BB3308" w:rsidP="00BB3308">
      <w:pPr>
        <w:ind w:left="199" w:hanging="199"/>
        <w:rPr>
          <w:rFonts w:ascii="ＭＳ ゴシック" w:eastAsia="ＭＳ ゴシック" w:hAnsi="ＭＳ ゴシック"/>
          <w:sz w:val="20"/>
          <w:szCs w:val="20"/>
        </w:rPr>
      </w:pPr>
      <w:r w:rsidRPr="00CE167D">
        <w:rPr>
          <w:rFonts w:ascii="ＭＳ ゴシック" w:eastAsia="ＭＳ ゴシック" w:hAnsi="ＭＳ ゴシック"/>
          <w:sz w:val="20"/>
          <w:szCs w:val="20"/>
        </w:rPr>
        <w:t>第</w:t>
      </w:r>
      <w:r w:rsidR="004850BB" w:rsidRPr="00CE167D">
        <w:rPr>
          <w:rFonts w:ascii="ＭＳ ゴシック" w:eastAsia="ＭＳ ゴシック" w:hAnsi="ＭＳ ゴシック" w:hint="eastAsia"/>
          <w:sz w:val="20"/>
          <w:szCs w:val="20"/>
        </w:rPr>
        <w:t>11</w:t>
      </w:r>
      <w:r w:rsidRPr="00CE167D">
        <w:rPr>
          <w:rFonts w:ascii="ＭＳ ゴシック" w:eastAsia="ＭＳ ゴシック" w:hAnsi="ＭＳ ゴシック"/>
          <w:sz w:val="20"/>
          <w:szCs w:val="20"/>
        </w:rPr>
        <w:t xml:space="preserve">条　</w:t>
      </w:r>
      <w:r w:rsidRPr="00CE167D">
        <w:rPr>
          <w:rFonts w:ascii="ＭＳ ゴシック" w:eastAsia="ＭＳ ゴシック" w:hAnsi="ＭＳ ゴシック" w:hint="eastAsia"/>
          <w:sz w:val="20"/>
          <w:szCs w:val="20"/>
        </w:rPr>
        <w:t>製造販売後調査責任医師は、次に掲げる事項を行う</w:t>
      </w:r>
    </w:p>
    <w:p w14:paraId="5F21C30A" w14:textId="77777777" w:rsidR="00BB3308" w:rsidRPr="00CE167D" w:rsidRDefault="00BB3308" w:rsidP="003A0A54">
      <w:pPr>
        <w:pStyle w:val="a"/>
        <w:numPr>
          <w:ilvl w:val="0"/>
          <w:numId w:val="39"/>
        </w:numPr>
        <w:rPr>
          <w:color w:val="auto"/>
          <w:kern w:val="0"/>
        </w:rPr>
      </w:pPr>
      <w:r w:rsidRPr="00CE167D">
        <w:rPr>
          <w:rFonts w:hint="eastAsia"/>
          <w:color w:val="auto"/>
          <w:kern w:val="0"/>
        </w:rPr>
        <w:t>対象患者等から</w:t>
      </w:r>
      <w:r w:rsidR="00242F80" w:rsidRPr="00CE167D">
        <w:rPr>
          <w:rFonts w:hint="eastAsia"/>
          <w:color w:val="auto"/>
          <w:kern w:val="0"/>
        </w:rPr>
        <w:t>製造販売後</w:t>
      </w:r>
      <w:r w:rsidRPr="00CE167D">
        <w:rPr>
          <w:rFonts w:hint="eastAsia"/>
          <w:color w:val="auto"/>
          <w:kern w:val="0"/>
        </w:rPr>
        <w:t>調査</w:t>
      </w:r>
      <w:r w:rsidR="00242F80" w:rsidRPr="00CE167D">
        <w:rPr>
          <w:rFonts w:hint="eastAsia"/>
          <w:color w:val="auto"/>
          <w:kern w:val="0"/>
        </w:rPr>
        <w:t>へ</w:t>
      </w:r>
      <w:r w:rsidRPr="00CE167D">
        <w:rPr>
          <w:rFonts w:hint="eastAsia"/>
          <w:color w:val="auto"/>
          <w:kern w:val="0"/>
        </w:rPr>
        <w:t>の参加の同意を得る場合には、事前に同意を文書で取得する。</w:t>
      </w:r>
    </w:p>
    <w:p w14:paraId="2D444095" w14:textId="77777777" w:rsidR="008239F2" w:rsidRPr="00CE167D" w:rsidRDefault="008239F2" w:rsidP="003A0A54">
      <w:pPr>
        <w:pStyle w:val="a"/>
        <w:rPr>
          <w:color w:val="auto"/>
          <w:kern w:val="0"/>
        </w:rPr>
      </w:pPr>
      <w:r w:rsidRPr="00CE167D">
        <w:rPr>
          <w:rFonts w:hint="eastAsia"/>
          <w:color w:val="auto"/>
          <w:kern w:val="0"/>
        </w:rPr>
        <w:t>製造販売後調査依頼者と合意した期間内に「目標</w:t>
      </w:r>
      <w:r w:rsidR="0000634E" w:rsidRPr="00CE167D">
        <w:rPr>
          <w:rFonts w:hint="eastAsia"/>
          <w:color w:val="auto"/>
          <w:kern w:val="0"/>
        </w:rPr>
        <w:t>症例数</w:t>
      </w:r>
      <w:r w:rsidRPr="00CE167D">
        <w:rPr>
          <w:rFonts w:hint="eastAsia"/>
          <w:color w:val="auto"/>
          <w:kern w:val="0"/>
        </w:rPr>
        <w:t>」を確保するよう努める。</w:t>
      </w:r>
    </w:p>
    <w:p w14:paraId="2E6E67D3" w14:textId="77777777" w:rsidR="00BB3308" w:rsidRPr="00CE167D" w:rsidRDefault="00F21910" w:rsidP="003A0A54">
      <w:pPr>
        <w:pStyle w:val="a"/>
        <w:rPr>
          <w:color w:val="auto"/>
          <w:kern w:val="0"/>
        </w:rPr>
      </w:pPr>
      <w:r w:rsidRPr="00CE167D">
        <w:rPr>
          <w:rFonts w:hint="eastAsia"/>
          <w:color w:val="auto"/>
          <w:kern w:val="0"/>
        </w:rPr>
        <w:t>製造販売後調査依頼者からの求めに応じ、</w:t>
      </w:r>
      <w:r w:rsidR="00BB3308" w:rsidRPr="00CE167D">
        <w:rPr>
          <w:rFonts w:hint="eastAsia"/>
          <w:color w:val="auto"/>
          <w:kern w:val="0"/>
        </w:rPr>
        <w:t>調査票を速やかに作成し製造販売後調査依頼者に提出する</w:t>
      </w:r>
      <w:r w:rsidR="00BB3308" w:rsidRPr="00CE167D">
        <w:rPr>
          <w:rFonts w:hint="eastAsia"/>
          <w:color w:val="auto"/>
        </w:rPr>
        <w:t>。</w:t>
      </w:r>
    </w:p>
    <w:p w14:paraId="5C91DF5E" w14:textId="77777777" w:rsidR="00BB3308" w:rsidRPr="00CE167D" w:rsidRDefault="00BB3308" w:rsidP="003A0A54">
      <w:pPr>
        <w:pStyle w:val="a"/>
        <w:rPr>
          <w:color w:val="auto"/>
          <w:kern w:val="0"/>
        </w:rPr>
      </w:pPr>
      <w:r w:rsidRPr="00CE167D">
        <w:rPr>
          <w:rFonts w:hint="eastAsia"/>
          <w:color w:val="auto"/>
          <w:kern w:val="0"/>
        </w:rPr>
        <w:t>次の場合は当該文書を速やかに院長に提出する</w:t>
      </w:r>
      <w:r w:rsidRPr="00CE167D">
        <w:rPr>
          <w:rFonts w:hint="eastAsia"/>
          <w:color w:val="auto"/>
        </w:rPr>
        <w:t>。</w:t>
      </w:r>
      <w:r w:rsidR="00D05BE8" w:rsidRPr="00CE167D">
        <w:rPr>
          <w:rFonts w:hint="eastAsia"/>
          <w:color w:val="auto"/>
        </w:rPr>
        <w:t>なお、②、③については、</w:t>
      </w:r>
      <w:r w:rsidR="00D05BE8" w:rsidRPr="00CE167D">
        <w:rPr>
          <w:rFonts w:hint="eastAsia"/>
          <w:color w:val="auto"/>
          <w:kern w:val="0"/>
        </w:rPr>
        <w:t>製造販売後調査依頼者の協力を得て、双方合意の上、作成する。</w:t>
      </w:r>
    </w:p>
    <w:p w14:paraId="6333118E" w14:textId="77777777" w:rsidR="003A0A54" w:rsidRPr="00CE167D" w:rsidRDefault="00F21910" w:rsidP="00E753BD">
      <w:pPr>
        <w:pStyle w:val="ad"/>
        <w:numPr>
          <w:ilvl w:val="0"/>
          <w:numId w:val="41"/>
        </w:numPr>
        <w:ind w:leftChars="0"/>
        <w:rPr>
          <w:rFonts w:ascii="ＭＳ ゴシック" w:eastAsia="ＭＳ ゴシック" w:hAnsi="ＭＳ ゴシック"/>
          <w:sz w:val="20"/>
        </w:rPr>
      </w:pPr>
      <w:r w:rsidRPr="00CE167D">
        <w:rPr>
          <w:rFonts w:ascii="ＭＳ ゴシック" w:eastAsia="ＭＳ ゴシック" w:hAnsi="ＭＳ ゴシック" w:hint="eastAsia"/>
          <w:kern w:val="0"/>
          <w:sz w:val="20"/>
          <w:szCs w:val="20"/>
        </w:rPr>
        <w:t>契約内容の変更及び</w:t>
      </w:r>
      <w:r w:rsidRPr="00CE167D">
        <w:rPr>
          <w:rFonts w:ascii="ＭＳ ゴシック" w:eastAsia="ＭＳ ゴシック" w:hAnsi="ＭＳ ゴシック"/>
          <w:kern w:val="0"/>
          <w:sz w:val="20"/>
          <w:szCs w:val="20"/>
        </w:rPr>
        <w:t>第</w:t>
      </w:r>
      <w:r w:rsidRPr="00CE167D">
        <w:rPr>
          <w:rFonts w:ascii="ＭＳ ゴシック" w:eastAsia="ＭＳ ゴシック" w:hAnsi="ＭＳ ゴシック" w:hint="eastAsia"/>
          <w:kern w:val="0"/>
          <w:sz w:val="20"/>
          <w:szCs w:val="20"/>
        </w:rPr>
        <w:t>3</w:t>
      </w:r>
      <w:r w:rsidRPr="00CE167D">
        <w:rPr>
          <w:rFonts w:ascii="ＭＳ ゴシック" w:eastAsia="ＭＳ ゴシック" w:hAnsi="ＭＳ ゴシック"/>
          <w:kern w:val="0"/>
          <w:sz w:val="20"/>
          <w:szCs w:val="20"/>
        </w:rPr>
        <w:t>条第1項で提出された資料等</w:t>
      </w:r>
      <w:r w:rsidR="003A0A54" w:rsidRPr="00CE167D">
        <w:rPr>
          <w:rFonts w:ascii="ＭＳ ゴシック" w:eastAsia="ＭＳ ゴシック" w:hAnsi="ＭＳ ゴシック" w:hint="eastAsia"/>
          <w:kern w:val="0"/>
          <w:sz w:val="20"/>
          <w:szCs w:val="20"/>
        </w:rPr>
        <w:t>を</w:t>
      </w:r>
      <w:r w:rsidR="00E85C3D" w:rsidRPr="00CE167D">
        <w:rPr>
          <w:rFonts w:ascii="ＭＳ ゴシック" w:eastAsia="ＭＳ ゴシック" w:hAnsi="ＭＳ ゴシック" w:hint="eastAsia"/>
          <w:kern w:val="0"/>
          <w:sz w:val="20"/>
          <w:szCs w:val="20"/>
        </w:rPr>
        <w:t>改訂</w:t>
      </w:r>
      <w:r w:rsidR="003A0A54" w:rsidRPr="00CE167D">
        <w:rPr>
          <w:rFonts w:ascii="ＭＳ ゴシック" w:eastAsia="ＭＳ ゴシック" w:hAnsi="ＭＳ ゴシック" w:hint="eastAsia"/>
          <w:kern w:val="0"/>
          <w:sz w:val="20"/>
          <w:szCs w:val="20"/>
        </w:rPr>
        <w:t>する場合、</w:t>
      </w:r>
      <w:r w:rsidR="00E85C3D" w:rsidRPr="00CE167D">
        <w:rPr>
          <w:rFonts w:ascii="ＭＳ ゴシック" w:eastAsia="ＭＳ ゴシック" w:hAnsi="ＭＳ ゴシック" w:hint="eastAsia"/>
          <w:kern w:val="0"/>
          <w:sz w:val="20"/>
          <w:szCs w:val="20"/>
        </w:rPr>
        <w:t>改訂</w:t>
      </w:r>
      <w:r w:rsidR="003A0A54" w:rsidRPr="00CE167D">
        <w:rPr>
          <w:rFonts w:ascii="ＭＳ ゴシック" w:eastAsia="ＭＳ ゴシック" w:hAnsi="ＭＳ ゴシック"/>
          <w:kern w:val="0"/>
          <w:sz w:val="20"/>
          <w:szCs w:val="20"/>
        </w:rPr>
        <w:t>された後の文書及び製造販売後調査に関する変更申請書(様式調4)</w:t>
      </w:r>
    </w:p>
    <w:p w14:paraId="393570D1" w14:textId="77777777" w:rsidR="003A0A54" w:rsidRPr="00CE167D" w:rsidRDefault="003A0A54" w:rsidP="00E753BD">
      <w:pPr>
        <w:pStyle w:val="ad"/>
        <w:numPr>
          <w:ilvl w:val="0"/>
          <w:numId w:val="41"/>
        </w:numPr>
        <w:ind w:leftChars="0"/>
        <w:rPr>
          <w:rFonts w:ascii="ＭＳ ゴシック" w:eastAsia="ＭＳ ゴシック" w:hAnsi="ＭＳ ゴシック"/>
          <w:sz w:val="20"/>
        </w:rPr>
      </w:pPr>
      <w:r w:rsidRPr="00CE167D">
        <w:rPr>
          <w:rFonts w:ascii="ＭＳ ゴシック" w:eastAsia="ＭＳ ゴシック" w:hAnsi="ＭＳ ゴシック" w:hint="eastAsia"/>
          <w:kern w:val="0"/>
          <w:sz w:val="20"/>
          <w:szCs w:val="20"/>
        </w:rPr>
        <w:t>長期間にわたる調査の場合、製造販売後調査実施状況報告書</w:t>
      </w:r>
      <w:r w:rsidRPr="00CE167D">
        <w:rPr>
          <w:rFonts w:ascii="ＭＳ ゴシック" w:eastAsia="ＭＳ ゴシック" w:hAnsi="ＭＳ ゴシック"/>
          <w:kern w:val="0"/>
          <w:sz w:val="20"/>
          <w:szCs w:val="20"/>
        </w:rPr>
        <w:t>(様式調</w:t>
      </w:r>
      <w:r w:rsidRPr="00CE167D">
        <w:rPr>
          <w:rFonts w:ascii="ＭＳ ゴシック" w:eastAsia="ＭＳ ゴシック" w:hAnsi="ＭＳ ゴシック" w:hint="eastAsia"/>
          <w:kern w:val="0"/>
          <w:sz w:val="20"/>
          <w:szCs w:val="20"/>
        </w:rPr>
        <w:t>5</w:t>
      </w:r>
      <w:r w:rsidRPr="00CE167D">
        <w:rPr>
          <w:rFonts w:ascii="ＭＳ ゴシック" w:eastAsia="ＭＳ ゴシック" w:hAnsi="ＭＳ ゴシック"/>
          <w:kern w:val="0"/>
          <w:sz w:val="20"/>
          <w:szCs w:val="20"/>
        </w:rPr>
        <w:t>)</w:t>
      </w:r>
      <w:r w:rsidRPr="00CE167D">
        <w:rPr>
          <w:rFonts w:ascii="ＭＳ ゴシック" w:eastAsia="ＭＳ ゴシック" w:hAnsi="ＭＳ ゴシック" w:hint="eastAsia"/>
          <w:kern w:val="0"/>
          <w:sz w:val="20"/>
          <w:szCs w:val="20"/>
        </w:rPr>
        <w:t>（必要に応じて）</w:t>
      </w:r>
    </w:p>
    <w:p w14:paraId="5235E1E8" w14:textId="77777777" w:rsidR="003A0A54" w:rsidRPr="00CE167D" w:rsidRDefault="00D05BE8" w:rsidP="00E753BD">
      <w:pPr>
        <w:pStyle w:val="ad"/>
        <w:numPr>
          <w:ilvl w:val="0"/>
          <w:numId w:val="41"/>
        </w:numPr>
        <w:ind w:leftChars="0"/>
        <w:rPr>
          <w:rFonts w:ascii="ＭＳ ゴシック" w:eastAsia="ＭＳ ゴシック" w:hAnsi="ＭＳ ゴシック"/>
          <w:sz w:val="20"/>
        </w:rPr>
      </w:pPr>
      <w:r w:rsidRPr="00CE167D">
        <w:rPr>
          <w:rFonts w:ascii="ＭＳ ゴシック" w:eastAsia="ＭＳ ゴシック" w:hAnsi="ＭＳ ゴシック"/>
          <w:kern w:val="0"/>
          <w:sz w:val="20"/>
          <w:szCs w:val="20"/>
        </w:rPr>
        <w:t>製造販売後調査</w:t>
      </w:r>
      <w:r w:rsidR="003A0A54" w:rsidRPr="00CE167D">
        <w:rPr>
          <w:rFonts w:ascii="ＭＳ ゴシック" w:eastAsia="ＭＳ ゴシック" w:hAnsi="ＭＳ ゴシック" w:hint="eastAsia"/>
          <w:kern w:val="0"/>
          <w:sz w:val="20"/>
          <w:szCs w:val="20"/>
        </w:rPr>
        <w:t>が終了した場合、</w:t>
      </w:r>
      <w:r w:rsidR="003A0A54" w:rsidRPr="00CE167D">
        <w:rPr>
          <w:rFonts w:ascii="ＭＳ ゴシック" w:eastAsia="ＭＳ ゴシック" w:hAnsi="ＭＳ ゴシック"/>
          <w:kern w:val="0"/>
          <w:sz w:val="20"/>
          <w:szCs w:val="20"/>
        </w:rPr>
        <w:t>製造販売後調査終了(中止・中断)報告書(様式調</w:t>
      </w:r>
      <w:r w:rsidR="003A0A54" w:rsidRPr="00CE167D">
        <w:rPr>
          <w:rFonts w:ascii="ＭＳ ゴシック" w:eastAsia="ＭＳ ゴシック" w:hAnsi="ＭＳ ゴシック" w:hint="eastAsia"/>
          <w:kern w:val="0"/>
          <w:sz w:val="20"/>
          <w:szCs w:val="20"/>
        </w:rPr>
        <w:t>6</w:t>
      </w:r>
      <w:r w:rsidR="003A0A54" w:rsidRPr="00CE167D">
        <w:rPr>
          <w:rFonts w:ascii="ＭＳ ゴシック" w:eastAsia="ＭＳ ゴシック" w:hAnsi="ＭＳ ゴシック"/>
          <w:kern w:val="0"/>
          <w:sz w:val="20"/>
          <w:szCs w:val="20"/>
        </w:rPr>
        <w:t>)</w:t>
      </w:r>
    </w:p>
    <w:p w14:paraId="78287544" w14:textId="77777777" w:rsidR="006C4FBC" w:rsidRPr="00CE167D" w:rsidRDefault="006C4FBC" w:rsidP="00C25067">
      <w:pPr>
        <w:rPr>
          <w:rFonts w:hAnsi="ＭＳ ゴシック"/>
          <w:sz w:val="20"/>
          <w:szCs w:val="20"/>
        </w:rPr>
      </w:pPr>
    </w:p>
    <w:p w14:paraId="4327B8CD" w14:textId="77777777" w:rsidR="006C4FBC" w:rsidRPr="00CE167D" w:rsidRDefault="006C4FBC" w:rsidP="00C25067">
      <w:pPr>
        <w:rPr>
          <w:rFonts w:hAnsi="ＭＳ ゴシック"/>
          <w:sz w:val="20"/>
          <w:szCs w:val="20"/>
        </w:rPr>
      </w:pPr>
    </w:p>
    <w:p w14:paraId="65E95721" w14:textId="77777777" w:rsidR="00C25067" w:rsidRPr="00CE167D" w:rsidRDefault="00C25067" w:rsidP="003A0A54">
      <w:pPr>
        <w:pStyle w:val="ac"/>
        <w:rPr>
          <w:color w:val="auto"/>
          <w:kern w:val="0"/>
        </w:rPr>
      </w:pPr>
      <w:r w:rsidRPr="00CE167D">
        <w:rPr>
          <w:rFonts w:hint="eastAsia"/>
          <w:color w:val="auto"/>
          <w:kern w:val="0"/>
        </w:rPr>
        <w:t>附則</w:t>
      </w:r>
      <w:r w:rsidRPr="00CE167D">
        <w:rPr>
          <w:color w:val="auto"/>
          <w:kern w:val="0"/>
        </w:rPr>
        <w:t xml:space="preserve"> </w:t>
      </w:r>
      <w:r w:rsidRPr="00CE167D">
        <w:rPr>
          <w:rFonts w:hint="eastAsia"/>
          <w:color w:val="auto"/>
          <w:kern w:val="0"/>
        </w:rPr>
        <w:t>旧「調査研究等の取扱要綱」は平成2</w:t>
      </w:r>
      <w:r w:rsidR="004975D9" w:rsidRPr="00CE167D">
        <w:rPr>
          <w:rFonts w:hint="eastAsia"/>
          <w:color w:val="auto"/>
          <w:kern w:val="0"/>
        </w:rPr>
        <w:t>5</w:t>
      </w:r>
      <w:r w:rsidRPr="00CE167D">
        <w:rPr>
          <w:rFonts w:hint="eastAsia"/>
          <w:color w:val="auto"/>
          <w:kern w:val="0"/>
        </w:rPr>
        <w:t>年</w:t>
      </w:r>
      <w:r w:rsidR="00E37D2C" w:rsidRPr="00CE167D">
        <w:rPr>
          <w:rFonts w:hint="eastAsia"/>
          <w:color w:val="auto"/>
          <w:kern w:val="0"/>
        </w:rPr>
        <w:t>3</w:t>
      </w:r>
      <w:r w:rsidRPr="00CE167D">
        <w:rPr>
          <w:rFonts w:hint="eastAsia"/>
          <w:color w:val="auto"/>
          <w:kern w:val="0"/>
        </w:rPr>
        <w:t>月</w:t>
      </w:r>
      <w:r w:rsidR="00E37D2C" w:rsidRPr="00CE167D">
        <w:rPr>
          <w:rFonts w:hint="eastAsia"/>
          <w:color w:val="auto"/>
          <w:kern w:val="0"/>
        </w:rPr>
        <w:t>31</w:t>
      </w:r>
      <w:r w:rsidRPr="00CE167D">
        <w:rPr>
          <w:rFonts w:hint="eastAsia"/>
          <w:color w:val="auto"/>
          <w:kern w:val="0"/>
        </w:rPr>
        <w:t>日をもって本手順書へ発展解消とする。</w:t>
      </w:r>
      <w:r w:rsidRPr="00CE167D">
        <w:rPr>
          <w:color w:val="auto"/>
          <w:kern w:val="0"/>
        </w:rPr>
        <w:t xml:space="preserve"> </w:t>
      </w:r>
    </w:p>
    <w:p w14:paraId="43C071D8" w14:textId="77777777" w:rsidR="00C25067" w:rsidRPr="00CE167D" w:rsidRDefault="00C25067" w:rsidP="003A0A54">
      <w:pPr>
        <w:pStyle w:val="ac"/>
        <w:rPr>
          <w:color w:val="auto"/>
          <w:kern w:val="0"/>
        </w:rPr>
      </w:pPr>
    </w:p>
    <w:p w14:paraId="48DC31AD" w14:textId="77777777" w:rsidR="006256B5" w:rsidRPr="00CE167D" w:rsidRDefault="00C25067" w:rsidP="00273FCA">
      <w:pPr>
        <w:pStyle w:val="ac"/>
        <w:rPr>
          <w:color w:val="auto"/>
          <w:kern w:val="0"/>
        </w:rPr>
      </w:pPr>
      <w:r w:rsidRPr="00CE167D">
        <w:rPr>
          <w:rFonts w:hint="eastAsia"/>
          <w:color w:val="auto"/>
          <w:kern w:val="0"/>
        </w:rPr>
        <w:t>この手順書は、平成2</w:t>
      </w:r>
      <w:r w:rsidR="004975D9" w:rsidRPr="00CE167D">
        <w:rPr>
          <w:rFonts w:hint="eastAsia"/>
          <w:color w:val="auto"/>
          <w:kern w:val="0"/>
        </w:rPr>
        <w:t>5</w:t>
      </w:r>
      <w:r w:rsidRPr="00CE167D">
        <w:rPr>
          <w:rFonts w:hint="eastAsia"/>
          <w:color w:val="auto"/>
          <w:kern w:val="0"/>
        </w:rPr>
        <w:t>年</w:t>
      </w:r>
      <w:r w:rsidR="00E37D2C" w:rsidRPr="00CE167D">
        <w:rPr>
          <w:rFonts w:hint="eastAsia"/>
          <w:color w:val="auto"/>
          <w:kern w:val="0"/>
        </w:rPr>
        <w:t>4</w:t>
      </w:r>
      <w:r w:rsidRPr="00CE167D">
        <w:rPr>
          <w:rFonts w:hint="eastAsia"/>
          <w:color w:val="auto"/>
          <w:kern w:val="0"/>
        </w:rPr>
        <w:t>月</w:t>
      </w:r>
      <w:r w:rsidRPr="00CE167D">
        <w:rPr>
          <w:color w:val="auto"/>
          <w:kern w:val="0"/>
        </w:rPr>
        <w:t>1</w:t>
      </w:r>
      <w:r w:rsidRPr="00CE167D">
        <w:rPr>
          <w:rFonts w:hint="eastAsia"/>
          <w:color w:val="auto"/>
          <w:kern w:val="0"/>
        </w:rPr>
        <w:t>日から施行する。</w:t>
      </w:r>
    </w:p>
    <w:p w14:paraId="426A9B41" w14:textId="77777777" w:rsidR="008A012D" w:rsidRPr="00CE167D" w:rsidRDefault="008A012D" w:rsidP="00273FCA">
      <w:pPr>
        <w:pStyle w:val="ac"/>
        <w:rPr>
          <w:color w:val="auto"/>
          <w:kern w:val="0"/>
        </w:rPr>
      </w:pPr>
    </w:p>
    <w:p w14:paraId="0ED2EB8D" w14:textId="77777777" w:rsidR="008A012D" w:rsidRDefault="008A012D" w:rsidP="008A012D">
      <w:pPr>
        <w:pStyle w:val="ac"/>
        <w:rPr>
          <w:color w:val="auto"/>
          <w:kern w:val="0"/>
        </w:rPr>
      </w:pPr>
      <w:r w:rsidRPr="00444977">
        <w:rPr>
          <w:rFonts w:hint="eastAsia"/>
          <w:color w:val="auto"/>
          <w:kern w:val="0"/>
        </w:rPr>
        <w:t>この手順書は、</w:t>
      </w:r>
      <w:r w:rsidR="00CE167D" w:rsidRPr="00444977">
        <w:rPr>
          <w:rFonts w:hint="eastAsia"/>
          <w:color w:val="auto"/>
          <w:kern w:val="0"/>
        </w:rPr>
        <w:t>2016年（</w:t>
      </w:r>
      <w:r w:rsidRPr="00444977">
        <w:rPr>
          <w:rFonts w:hint="eastAsia"/>
          <w:color w:val="auto"/>
          <w:kern w:val="0"/>
        </w:rPr>
        <w:t>平成28年</w:t>
      </w:r>
      <w:r w:rsidR="00CE167D" w:rsidRPr="00444977">
        <w:rPr>
          <w:rFonts w:hint="eastAsia"/>
          <w:color w:val="auto"/>
          <w:kern w:val="0"/>
        </w:rPr>
        <w:t>）</w:t>
      </w:r>
      <w:r w:rsidR="00705B25" w:rsidRPr="00444977">
        <w:rPr>
          <w:rFonts w:hint="eastAsia"/>
          <w:color w:val="auto"/>
          <w:kern w:val="0"/>
        </w:rPr>
        <w:t>9</w:t>
      </w:r>
      <w:r w:rsidRPr="00444977">
        <w:rPr>
          <w:rFonts w:hint="eastAsia"/>
          <w:color w:val="auto"/>
          <w:kern w:val="0"/>
        </w:rPr>
        <w:t>月</w:t>
      </w:r>
      <w:r w:rsidRPr="00444977">
        <w:rPr>
          <w:color w:val="auto"/>
          <w:kern w:val="0"/>
        </w:rPr>
        <w:t>1</w:t>
      </w:r>
      <w:r w:rsidR="00057724" w:rsidRPr="00444977">
        <w:rPr>
          <w:rFonts w:hint="eastAsia"/>
          <w:color w:val="auto"/>
          <w:kern w:val="0"/>
        </w:rPr>
        <w:t>日から一部改訂</w:t>
      </w:r>
      <w:r w:rsidRPr="00444977">
        <w:rPr>
          <w:rFonts w:hint="eastAsia"/>
          <w:color w:val="auto"/>
          <w:kern w:val="0"/>
        </w:rPr>
        <w:t>する。</w:t>
      </w:r>
    </w:p>
    <w:p w14:paraId="4CA33905" w14:textId="77777777" w:rsidR="00B72003" w:rsidRDefault="00B72003" w:rsidP="008A012D">
      <w:pPr>
        <w:pStyle w:val="ac"/>
        <w:rPr>
          <w:color w:val="auto"/>
          <w:kern w:val="0"/>
        </w:rPr>
      </w:pPr>
    </w:p>
    <w:p w14:paraId="2CCF4285" w14:textId="77777777" w:rsidR="00B72003" w:rsidRPr="00444977" w:rsidRDefault="00B72003" w:rsidP="008A012D">
      <w:pPr>
        <w:pStyle w:val="ac"/>
        <w:rPr>
          <w:color w:val="auto"/>
          <w:kern w:val="0"/>
        </w:rPr>
      </w:pPr>
      <w:r w:rsidRPr="00B72003">
        <w:rPr>
          <w:rFonts w:hint="eastAsia"/>
          <w:color w:val="auto"/>
          <w:kern w:val="0"/>
        </w:rPr>
        <w:t>この手順書は、</w:t>
      </w:r>
      <w:r>
        <w:rPr>
          <w:rFonts w:hint="eastAsia"/>
          <w:color w:val="auto"/>
          <w:kern w:val="0"/>
        </w:rPr>
        <w:t>201</w:t>
      </w:r>
      <w:r w:rsidR="007A60D1">
        <w:rPr>
          <w:rFonts w:hint="eastAsia"/>
          <w:color w:val="auto"/>
          <w:kern w:val="0"/>
        </w:rPr>
        <w:t>9</w:t>
      </w:r>
      <w:r w:rsidRPr="00B72003">
        <w:rPr>
          <w:rFonts w:hint="eastAsia"/>
          <w:color w:val="auto"/>
          <w:kern w:val="0"/>
        </w:rPr>
        <w:t>年（平成</w:t>
      </w:r>
      <w:r>
        <w:rPr>
          <w:rFonts w:hint="eastAsia"/>
          <w:color w:val="auto"/>
          <w:kern w:val="0"/>
        </w:rPr>
        <w:t>3</w:t>
      </w:r>
      <w:r w:rsidR="007A60D1">
        <w:rPr>
          <w:rFonts w:hint="eastAsia"/>
          <w:color w:val="auto"/>
          <w:kern w:val="0"/>
        </w:rPr>
        <w:t>1</w:t>
      </w:r>
      <w:r w:rsidRPr="00B72003">
        <w:rPr>
          <w:rFonts w:hint="eastAsia"/>
          <w:color w:val="auto"/>
          <w:kern w:val="0"/>
        </w:rPr>
        <w:t>年）</w:t>
      </w:r>
      <w:r w:rsidR="007A60D1">
        <w:rPr>
          <w:rFonts w:hint="eastAsia"/>
          <w:color w:val="auto"/>
          <w:kern w:val="0"/>
        </w:rPr>
        <w:t>2</w:t>
      </w:r>
      <w:r w:rsidRPr="00B72003">
        <w:rPr>
          <w:rFonts w:hint="eastAsia"/>
          <w:color w:val="auto"/>
          <w:kern w:val="0"/>
        </w:rPr>
        <w:t>月1日から一部改訂する。</w:t>
      </w:r>
    </w:p>
    <w:p w14:paraId="2637A9A8" w14:textId="77777777" w:rsidR="008A012D" w:rsidRDefault="008A012D" w:rsidP="00273FCA">
      <w:pPr>
        <w:pStyle w:val="ac"/>
        <w:rPr>
          <w:color w:val="auto"/>
          <w:kern w:val="0"/>
        </w:rPr>
      </w:pPr>
    </w:p>
    <w:p w14:paraId="4074547E" w14:textId="77777777" w:rsidR="008A658E" w:rsidRPr="008D5D11" w:rsidRDefault="008A658E" w:rsidP="008D5D11">
      <w:pPr>
        <w:pStyle w:val="ac"/>
        <w:rPr>
          <w:color w:val="FF0000"/>
          <w:kern w:val="0"/>
        </w:rPr>
      </w:pPr>
      <w:r w:rsidRPr="00E47952">
        <w:rPr>
          <w:rFonts w:hint="eastAsia"/>
          <w:color w:val="auto"/>
          <w:kern w:val="0"/>
        </w:rPr>
        <w:t>この手順書は、20</w:t>
      </w:r>
      <w:r w:rsidRPr="00E47952">
        <w:rPr>
          <w:color w:val="auto"/>
          <w:kern w:val="0"/>
        </w:rPr>
        <w:t>21</w:t>
      </w:r>
      <w:r w:rsidRPr="00E47952">
        <w:rPr>
          <w:rFonts w:hint="eastAsia"/>
          <w:color w:val="auto"/>
          <w:kern w:val="0"/>
        </w:rPr>
        <w:t>年（令和3年）</w:t>
      </w:r>
      <w:r w:rsidR="008F1636" w:rsidRPr="00E47952">
        <w:rPr>
          <w:rFonts w:hint="eastAsia"/>
          <w:color w:val="auto"/>
          <w:kern w:val="0"/>
        </w:rPr>
        <w:t>4</w:t>
      </w:r>
      <w:r w:rsidRPr="00E47952">
        <w:rPr>
          <w:rFonts w:hint="eastAsia"/>
          <w:color w:val="auto"/>
          <w:kern w:val="0"/>
        </w:rPr>
        <w:t>月</w:t>
      </w:r>
      <w:r w:rsidR="008F1636" w:rsidRPr="00E47952">
        <w:rPr>
          <w:rFonts w:hint="eastAsia"/>
          <w:color w:val="auto"/>
          <w:kern w:val="0"/>
        </w:rPr>
        <w:t>1</w:t>
      </w:r>
      <w:r w:rsidRPr="00E47952">
        <w:rPr>
          <w:rFonts w:hint="eastAsia"/>
          <w:color w:val="auto"/>
          <w:kern w:val="0"/>
        </w:rPr>
        <w:t>日から一部改訂する。</w:t>
      </w:r>
    </w:p>
    <w:sectPr w:rsidR="008A658E" w:rsidRPr="008D5D11" w:rsidSect="004918C5">
      <w:headerReference w:type="default" r:id="rId7"/>
      <w:footerReference w:type="even" r:id="rId8"/>
      <w:footerReference w:type="default" r:id="rId9"/>
      <w:pgSz w:w="11906" w:h="16838" w:code="9"/>
      <w:pgMar w:top="1985" w:right="1701" w:bottom="1701" w:left="1701" w:header="851" w:footer="992" w:gutter="0"/>
      <w:pgNumType w:chapStyle="1"/>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0BA5" w14:textId="77777777" w:rsidR="00C06CCB" w:rsidRDefault="00C06CCB">
      <w:r>
        <w:separator/>
      </w:r>
    </w:p>
  </w:endnote>
  <w:endnote w:type="continuationSeparator" w:id="0">
    <w:p w14:paraId="3C2C17B1" w14:textId="77777777" w:rsidR="00C06CCB" w:rsidRDefault="00C0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0398" w14:textId="77777777" w:rsidR="00DE46E4" w:rsidRDefault="00DE46E4" w:rsidP="005868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71D221" w14:textId="77777777" w:rsidR="00DE46E4" w:rsidRDefault="00DE46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5C1" w14:textId="77777777" w:rsidR="00DE46E4" w:rsidRPr="007B4F44" w:rsidRDefault="00DE46E4" w:rsidP="005868A6">
    <w:pPr>
      <w:pStyle w:val="a4"/>
      <w:framePr w:wrap="around" w:vAnchor="text" w:hAnchor="margin" w:xAlign="center" w:y="1"/>
      <w:rPr>
        <w:rStyle w:val="a5"/>
        <w:rFonts w:ascii="ＭＳ ゴシック" w:eastAsia="ＭＳ ゴシック" w:hAnsi="ＭＳ ゴシック"/>
      </w:rPr>
    </w:pPr>
    <w:r w:rsidRPr="007B4F44">
      <w:rPr>
        <w:rFonts w:ascii="ＭＳ ゴシック" w:eastAsia="ＭＳ ゴシック" w:hAnsi="ＭＳ ゴシック" w:hint="eastAsia"/>
      </w:rPr>
      <w:t>－</w:t>
    </w:r>
    <w:r w:rsidRPr="007B4F44">
      <w:rPr>
        <w:rStyle w:val="a5"/>
        <w:rFonts w:ascii="ＭＳ ゴシック" w:eastAsia="ＭＳ ゴシック" w:hAnsi="ＭＳ ゴシック"/>
      </w:rPr>
      <w:fldChar w:fldCharType="begin"/>
    </w:r>
    <w:r w:rsidRPr="007B4F44">
      <w:rPr>
        <w:rStyle w:val="a5"/>
        <w:rFonts w:ascii="ＭＳ ゴシック" w:eastAsia="ＭＳ ゴシック" w:hAnsi="ＭＳ ゴシック"/>
      </w:rPr>
      <w:instrText xml:space="preserve">PAGE  </w:instrText>
    </w:r>
    <w:r w:rsidRPr="007B4F44">
      <w:rPr>
        <w:rStyle w:val="a5"/>
        <w:rFonts w:ascii="ＭＳ ゴシック" w:eastAsia="ＭＳ ゴシック" w:hAnsi="ＭＳ ゴシック"/>
      </w:rPr>
      <w:fldChar w:fldCharType="separate"/>
    </w:r>
    <w:r w:rsidR="00E47952">
      <w:rPr>
        <w:rStyle w:val="a5"/>
        <w:rFonts w:ascii="ＭＳ ゴシック" w:eastAsia="ＭＳ ゴシック" w:hAnsi="ＭＳ ゴシック"/>
        <w:noProof/>
      </w:rPr>
      <w:t>1</w:t>
    </w:r>
    <w:r w:rsidRPr="007B4F44">
      <w:rPr>
        <w:rStyle w:val="a5"/>
        <w:rFonts w:ascii="ＭＳ ゴシック" w:eastAsia="ＭＳ ゴシック" w:hAnsi="ＭＳ ゴシック"/>
      </w:rPr>
      <w:fldChar w:fldCharType="end"/>
    </w:r>
    <w:r w:rsidRPr="007B4F44">
      <w:rPr>
        <w:rFonts w:ascii="ＭＳ ゴシック" w:eastAsia="ＭＳ ゴシック" w:hAnsi="ＭＳ ゴシック" w:hint="eastAsia"/>
      </w:rPr>
      <w:t>－</w:t>
    </w:r>
  </w:p>
  <w:p w14:paraId="3A515233" w14:textId="77777777" w:rsidR="00DE46E4" w:rsidRDefault="00DE46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4408" w14:textId="77777777" w:rsidR="00C06CCB" w:rsidRDefault="00C06CCB">
      <w:r>
        <w:separator/>
      </w:r>
    </w:p>
  </w:footnote>
  <w:footnote w:type="continuationSeparator" w:id="0">
    <w:p w14:paraId="6484CFB1" w14:textId="77777777" w:rsidR="00C06CCB" w:rsidRDefault="00C0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343C" w14:textId="77777777" w:rsidR="00DE46E4" w:rsidRDefault="00DE46E4" w:rsidP="003F49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144"/>
    <w:multiLevelType w:val="hybridMultilevel"/>
    <w:tmpl w:val="025A73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1124B"/>
    <w:multiLevelType w:val="hybridMultilevel"/>
    <w:tmpl w:val="F31C3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F2C5C"/>
    <w:multiLevelType w:val="hybridMultilevel"/>
    <w:tmpl w:val="6EF8A600"/>
    <w:lvl w:ilvl="0" w:tplc="DC02F944">
      <w:start w:val="1"/>
      <w:numFmt w:val="decimalEnclosedCircle"/>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F34600B"/>
    <w:multiLevelType w:val="hybridMultilevel"/>
    <w:tmpl w:val="A9C2E87C"/>
    <w:lvl w:ilvl="0" w:tplc="E60CE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70168F"/>
    <w:multiLevelType w:val="hybridMultilevel"/>
    <w:tmpl w:val="A3F80D82"/>
    <w:lvl w:ilvl="0" w:tplc="A798F3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56D34"/>
    <w:multiLevelType w:val="hybridMultilevel"/>
    <w:tmpl w:val="FDA4084A"/>
    <w:lvl w:ilvl="0" w:tplc="F1E8E73E">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89418B"/>
    <w:multiLevelType w:val="hybridMultilevel"/>
    <w:tmpl w:val="34E23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15201"/>
    <w:multiLevelType w:val="hybridMultilevel"/>
    <w:tmpl w:val="E0220E92"/>
    <w:lvl w:ilvl="0" w:tplc="42424B22">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E36D94"/>
    <w:multiLevelType w:val="hybridMultilevel"/>
    <w:tmpl w:val="32B499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D1787"/>
    <w:multiLevelType w:val="hybridMultilevel"/>
    <w:tmpl w:val="A66CF6BE"/>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276805DF"/>
    <w:multiLevelType w:val="hybridMultilevel"/>
    <w:tmpl w:val="AD669286"/>
    <w:lvl w:ilvl="0" w:tplc="BA3AD4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BC142E"/>
    <w:multiLevelType w:val="hybridMultilevel"/>
    <w:tmpl w:val="54B8A3EA"/>
    <w:lvl w:ilvl="0" w:tplc="E5D8123E">
      <w:start w:val="1"/>
      <w:numFmt w:val="decimalEnclosedCircle"/>
      <w:lvlText w:val="%1"/>
      <w:lvlJc w:val="left"/>
      <w:pPr>
        <w:ind w:left="759" w:hanging="360"/>
      </w:pPr>
      <w:rPr>
        <w:rFonts w:cs="Times New Roman" w:hint="default"/>
        <w:color w:val="auto"/>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2" w15:restartNumberingAfterBreak="0">
    <w:nsid w:val="28980965"/>
    <w:multiLevelType w:val="hybridMultilevel"/>
    <w:tmpl w:val="58FA0AC6"/>
    <w:lvl w:ilvl="0" w:tplc="18B40B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FD00C97"/>
    <w:multiLevelType w:val="hybridMultilevel"/>
    <w:tmpl w:val="EEF4CCFC"/>
    <w:lvl w:ilvl="0" w:tplc="52F02182">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0014DF2"/>
    <w:multiLevelType w:val="hybridMultilevel"/>
    <w:tmpl w:val="D6F2B97E"/>
    <w:lvl w:ilvl="0" w:tplc="88CEE414">
      <w:start w:val="6"/>
      <w:numFmt w:val="decimalFullWidth"/>
      <w:lvlText w:val="第%1条"/>
      <w:lvlJc w:val="left"/>
      <w:pPr>
        <w:tabs>
          <w:tab w:val="num" w:pos="1170"/>
        </w:tabs>
        <w:ind w:left="1170" w:hanging="960"/>
      </w:pPr>
      <w:rPr>
        <w:rFonts w:ascii="ＭＳ ゴシック" w:eastAsia="ＭＳ ゴシック" w:hAnsi="ＭＳ ゴシック" w:hint="default"/>
        <w:sz w:val="21"/>
        <w:szCs w:val="21"/>
      </w:rPr>
    </w:lvl>
    <w:lvl w:ilvl="1" w:tplc="275662C8">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08649FD"/>
    <w:multiLevelType w:val="hybridMultilevel"/>
    <w:tmpl w:val="504858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2C6C33"/>
    <w:multiLevelType w:val="hybridMultilevel"/>
    <w:tmpl w:val="32A09486"/>
    <w:lvl w:ilvl="0" w:tplc="76BEDDB6">
      <w:start w:val="2"/>
      <w:numFmt w:val="decimalFullWidth"/>
      <w:lvlText w:val="%1）"/>
      <w:lvlJc w:val="left"/>
      <w:pPr>
        <w:tabs>
          <w:tab w:val="num" w:pos="615"/>
        </w:tabs>
        <w:ind w:left="615" w:hanging="40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DDE2584"/>
    <w:multiLevelType w:val="hybridMultilevel"/>
    <w:tmpl w:val="4B4ADA3A"/>
    <w:lvl w:ilvl="0" w:tplc="0B262FE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02FDC"/>
    <w:multiLevelType w:val="hybridMultilevel"/>
    <w:tmpl w:val="E8021FA6"/>
    <w:lvl w:ilvl="0" w:tplc="ACC44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755D6A"/>
    <w:multiLevelType w:val="hybridMultilevel"/>
    <w:tmpl w:val="069C0432"/>
    <w:lvl w:ilvl="0" w:tplc="7D464DB8">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4036AF"/>
    <w:multiLevelType w:val="hybridMultilevel"/>
    <w:tmpl w:val="6BE6E92E"/>
    <w:lvl w:ilvl="0" w:tplc="BB8691F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FD6B4B"/>
    <w:multiLevelType w:val="hybridMultilevel"/>
    <w:tmpl w:val="FEFA6472"/>
    <w:lvl w:ilvl="0" w:tplc="470286BA">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9452043"/>
    <w:multiLevelType w:val="hybridMultilevel"/>
    <w:tmpl w:val="E5BC23E4"/>
    <w:lvl w:ilvl="0" w:tplc="6AE67CBE">
      <w:start w:val="2"/>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9E3DE0"/>
    <w:multiLevelType w:val="hybridMultilevel"/>
    <w:tmpl w:val="E0E40EB2"/>
    <w:lvl w:ilvl="0" w:tplc="8F263A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B352F4"/>
    <w:multiLevelType w:val="hybridMultilevel"/>
    <w:tmpl w:val="DD602714"/>
    <w:lvl w:ilvl="0" w:tplc="F47A7DBA">
      <w:start w:val="1"/>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3E1544"/>
    <w:multiLevelType w:val="hybridMultilevel"/>
    <w:tmpl w:val="025A73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956EF0"/>
    <w:multiLevelType w:val="hybridMultilevel"/>
    <w:tmpl w:val="3F18FE24"/>
    <w:lvl w:ilvl="0" w:tplc="92F89936">
      <w:start w:val="2"/>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1644AD"/>
    <w:multiLevelType w:val="hybridMultilevel"/>
    <w:tmpl w:val="961A0E50"/>
    <w:lvl w:ilvl="0" w:tplc="943420F4">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D9355A"/>
    <w:multiLevelType w:val="hybridMultilevel"/>
    <w:tmpl w:val="389649E0"/>
    <w:lvl w:ilvl="0" w:tplc="67F0E168">
      <w:start w:val="1"/>
      <w:numFmt w:val="decimalEnclosedCircle"/>
      <w:lvlText w:val="%1"/>
      <w:lvlJc w:val="left"/>
      <w:pPr>
        <w:ind w:left="759" w:hanging="360"/>
      </w:pPr>
      <w:rPr>
        <w:rFonts w:cs="Times New Roman" w:hint="default"/>
        <w:color w:val="auto"/>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9" w15:restartNumberingAfterBreak="0">
    <w:nsid w:val="67422BA4"/>
    <w:multiLevelType w:val="hybridMultilevel"/>
    <w:tmpl w:val="F31C3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AE480C"/>
    <w:multiLevelType w:val="hybridMultilevel"/>
    <w:tmpl w:val="621C5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077AC"/>
    <w:multiLevelType w:val="hybridMultilevel"/>
    <w:tmpl w:val="6BE6E92E"/>
    <w:lvl w:ilvl="0" w:tplc="BB8691F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DE1CC2"/>
    <w:multiLevelType w:val="hybridMultilevel"/>
    <w:tmpl w:val="3F18FE24"/>
    <w:lvl w:ilvl="0" w:tplc="92F89936">
      <w:start w:val="2"/>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9163BA"/>
    <w:multiLevelType w:val="hybridMultilevel"/>
    <w:tmpl w:val="1382E97A"/>
    <w:lvl w:ilvl="0" w:tplc="85080702">
      <w:start w:val="1"/>
      <w:numFmt w:val="decimalFullWidth"/>
      <w:lvlText w:val="（%1）"/>
      <w:lvlJc w:val="left"/>
      <w:pPr>
        <w:tabs>
          <w:tab w:val="num" w:pos="901"/>
        </w:tabs>
        <w:ind w:left="901" w:hanging="720"/>
      </w:pPr>
      <w:rPr>
        <w:rFonts w:ascii="Times New Roman" w:eastAsia="Times New Roman" w:hAnsi="Times New Roman" w:cs="Times New Roman"/>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4" w15:restartNumberingAfterBreak="0">
    <w:nsid w:val="70AD6FC3"/>
    <w:multiLevelType w:val="hybridMultilevel"/>
    <w:tmpl w:val="98C43E0C"/>
    <w:lvl w:ilvl="0" w:tplc="D00CE22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4769F4"/>
    <w:multiLevelType w:val="hybridMultilevel"/>
    <w:tmpl w:val="FD900B14"/>
    <w:lvl w:ilvl="0" w:tplc="5C246EEE">
      <w:start w:val="1"/>
      <w:numFmt w:val="decimalFullWidth"/>
      <w:lvlText w:val="（%1）"/>
      <w:lvlJc w:val="left"/>
      <w:pPr>
        <w:tabs>
          <w:tab w:val="num" w:pos="839"/>
        </w:tabs>
        <w:ind w:left="839" w:hanging="72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36" w15:restartNumberingAfterBreak="0">
    <w:nsid w:val="79D838F5"/>
    <w:multiLevelType w:val="hybridMultilevel"/>
    <w:tmpl w:val="655E4D48"/>
    <w:lvl w:ilvl="0" w:tplc="1B9C6EE8">
      <w:start w:val="6"/>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E80430"/>
    <w:multiLevelType w:val="hybridMultilevel"/>
    <w:tmpl w:val="63645D3C"/>
    <w:lvl w:ilvl="0" w:tplc="2572EC84">
      <w:start w:val="1"/>
      <w:numFmt w:val="decimal"/>
      <w:pStyle w:val="a"/>
      <w:lvlText w:val="(%1)"/>
      <w:lvlJc w:val="left"/>
      <w:pPr>
        <w:ind w:left="602" w:hanging="420"/>
      </w:pPr>
      <w:rPr>
        <w:rFonts w:cs="Times New Roman"/>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8" w15:restartNumberingAfterBreak="0">
    <w:nsid w:val="7A776ADB"/>
    <w:multiLevelType w:val="hybridMultilevel"/>
    <w:tmpl w:val="A0D6D2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33"/>
  </w:num>
  <w:num w:numId="3">
    <w:abstractNumId w:val="14"/>
  </w:num>
  <w:num w:numId="4">
    <w:abstractNumId w:val="12"/>
  </w:num>
  <w:num w:numId="5">
    <w:abstractNumId w:val="4"/>
  </w:num>
  <w:num w:numId="6">
    <w:abstractNumId w:val="23"/>
  </w:num>
  <w:num w:numId="7">
    <w:abstractNumId w:val="34"/>
  </w:num>
  <w:num w:numId="8">
    <w:abstractNumId w:val="3"/>
  </w:num>
  <w:num w:numId="9">
    <w:abstractNumId w:val="7"/>
  </w:num>
  <w:num w:numId="10">
    <w:abstractNumId w:val="36"/>
  </w:num>
  <w:num w:numId="11">
    <w:abstractNumId w:val="27"/>
  </w:num>
  <w:num w:numId="12">
    <w:abstractNumId w:val="13"/>
  </w:num>
  <w:num w:numId="13">
    <w:abstractNumId w:val="2"/>
  </w:num>
  <w:num w:numId="14">
    <w:abstractNumId w:val="10"/>
  </w:num>
  <w:num w:numId="15">
    <w:abstractNumId w:val="16"/>
  </w:num>
  <w:num w:numId="16">
    <w:abstractNumId w:val="19"/>
  </w:num>
  <w:num w:numId="17">
    <w:abstractNumId w:val="24"/>
  </w:num>
  <w:num w:numId="18">
    <w:abstractNumId w:val="6"/>
  </w:num>
  <w:num w:numId="19">
    <w:abstractNumId w:val="38"/>
  </w:num>
  <w:num w:numId="20">
    <w:abstractNumId w:val="0"/>
  </w:num>
  <w:num w:numId="21">
    <w:abstractNumId w:val="15"/>
  </w:num>
  <w:num w:numId="22">
    <w:abstractNumId w:val="25"/>
  </w:num>
  <w:num w:numId="23">
    <w:abstractNumId w:val="9"/>
  </w:num>
  <w:num w:numId="24">
    <w:abstractNumId w:val="30"/>
  </w:num>
  <w:num w:numId="25">
    <w:abstractNumId w:val="8"/>
  </w:num>
  <w:num w:numId="26">
    <w:abstractNumId w:val="29"/>
  </w:num>
  <w:num w:numId="27">
    <w:abstractNumId w:val="1"/>
  </w:num>
  <w:num w:numId="28">
    <w:abstractNumId w:val="5"/>
  </w:num>
  <w:num w:numId="29">
    <w:abstractNumId w:val="17"/>
  </w:num>
  <w:num w:numId="30">
    <w:abstractNumId w:val="22"/>
  </w:num>
  <w:num w:numId="31">
    <w:abstractNumId w:val="26"/>
  </w:num>
  <w:num w:numId="32">
    <w:abstractNumId w:val="20"/>
  </w:num>
  <w:num w:numId="33">
    <w:abstractNumId w:val="21"/>
  </w:num>
  <w:num w:numId="34">
    <w:abstractNumId w:val="18"/>
  </w:num>
  <w:num w:numId="35">
    <w:abstractNumId w:val="31"/>
  </w:num>
  <w:num w:numId="36">
    <w:abstractNumId w:val="32"/>
  </w:num>
  <w:num w:numId="37">
    <w:abstractNumId w:val="37"/>
  </w:num>
  <w:num w:numId="38">
    <w:abstractNumId w:val="37"/>
    <w:lvlOverride w:ilvl="0">
      <w:startOverride w:val="1"/>
    </w:lvlOverride>
  </w:num>
  <w:num w:numId="39">
    <w:abstractNumId w:val="37"/>
    <w:lvlOverride w:ilvl="0">
      <w:startOverride w:val="1"/>
    </w:lvlOverride>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FD"/>
    <w:rsid w:val="00000737"/>
    <w:rsid w:val="0000364F"/>
    <w:rsid w:val="000057DB"/>
    <w:rsid w:val="0000634E"/>
    <w:rsid w:val="000103EC"/>
    <w:rsid w:val="00025F6B"/>
    <w:rsid w:val="0002627C"/>
    <w:rsid w:val="0004744B"/>
    <w:rsid w:val="00047CFC"/>
    <w:rsid w:val="000518F4"/>
    <w:rsid w:val="000523D7"/>
    <w:rsid w:val="0005505D"/>
    <w:rsid w:val="00057724"/>
    <w:rsid w:val="00063E6D"/>
    <w:rsid w:val="000722AA"/>
    <w:rsid w:val="00076286"/>
    <w:rsid w:val="00082D41"/>
    <w:rsid w:val="00083030"/>
    <w:rsid w:val="000928D6"/>
    <w:rsid w:val="000A39A7"/>
    <w:rsid w:val="000A465D"/>
    <w:rsid w:val="000A6BE7"/>
    <w:rsid w:val="000A6F5A"/>
    <w:rsid w:val="000B368A"/>
    <w:rsid w:val="000B7E8B"/>
    <w:rsid w:val="000C2705"/>
    <w:rsid w:val="000C3D92"/>
    <w:rsid w:val="000D6643"/>
    <w:rsid w:val="00115D58"/>
    <w:rsid w:val="00115DA2"/>
    <w:rsid w:val="00124812"/>
    <w:rsid w:val="00124A71"/>
    <w:rsid w:val="00124FF2"/>
    <w:rsid w:val="001365D9"/>
    <w:rsid w:val="001415F0"/>
    <w:rsid w:val="00142CCA"/>
    <w:rsid w:val="0014582B"/>
    <w:rsid w:val="001500C7"/>
    <w:rsid w:val="0015286D"/>
    <w:rsid w:val="00160842"/>
    <w:rsid w:val="00170FFD"/>
    <w:rsid w:val="00176713"/>
    <w:rsid w:val="00184E5D"/>
    <w:rsid w:val="00185046"/>
    <w:rsid w:val="0018745C"/>
    <w:rsid w:val="00187658"/>
    <w:rsid w:val="001948AE"/>
    <w:rsid w:val="00195C26"/>
    <w:rsid w:val="001A6198"/>
    <w:rsid w:val="001B0F8E"/>
    <w:rsid w:val="001B0FCD"/>
    <w:rsid w:val="001B2509"/>
    <w:rsid w:val="001B6B33"/>
    <w:rsid w:val="001C43BE"/>
    <w:rsid w:val="001C6C12"/>
    <w:rsid w:val="001C7936"/>
    <w:rsid w:val="001D58E2"/>
    <w:rsid w:val="001E144C"/>
    <w:rsid w:val="001E689D"/>
    <w:rsid w:val="001E6B38"/>
    <w:rsid w:val="001F2B42"/>
    <w:rsid w:val="001F38BA"/>
    <w:rsid w:val="001F44B3"/>
    <w:rsid w:val="00200B89"/>
    <w:rsid w:val="00203FA2"/>
    <w:rsid w:val="00205E8D"/>
    <w:rsid w:val="002063BC"/>
    <w:rsid w:val="00207D64"/>
    <w:rsid w:val="002127E8"/>
    <w:rsid w:val="00214850"/>
    <w:rsid w:val="002153D4"/>
    <w:rsid w:val="00222224"/>
    <w:rsid w:val="00222581"/>
    <w:rsid w:val="00232BDD"/>
    <w:rsid w:val="00241577"/>
    <w:rsid w:val="0024188D"/>
    <w:rsid w:val="00242F80"/>
    <w:rsid w:val="0024413A"/>
    <w:rsid w:val="00244AD9"/>
    <w:rsid w:val="00247E47"/>
    <w:rsid w:val="00252E7F"/>
    <w:rsid w:val="00255DDA"/>
    <w:rsid w:val="00262563"/>
    <w:rsid w:val="00262B03"/>
    <w:rsid w:val="00273FCA"/>
    <w:rsid w:val="00282A4C"/>
    <w:rsid w:val="00282B06"/>
    <w:rsid w:val="00284374"/>
    <w:rsid w:val="00292F4E"/>
    <w:rsid w:val="002937C4"/>
    <w:rsid w:val="002A3A64"/>
    <w:rsid w:val="002A4033"/>
    <w:rsid w:val="002A6502"/>
    <w:rsid w:val="002A74C1"/>
    <w:rsid w:val="002B0E14"/>
    <w:rsid w:val="002B225D"/>
    <w:rsid w:val="002B4544"/>
    <w:rsid w:val="002C1CFE"/>
    <w:rsid w:val="002C1D6B"/>
    <w:rsid w:val="002D4732"/>
    <w:rsid w:val="002D6869"/>
    <w:rsid w:val="002E2A0A"/>
    <w:rsid w:val="002E2F97"/>
    <w:rsid w:val="003007C8"/>
    <w:rsid w:val="00305CB0"/>
    <w:rsid w:val="00307D69"/>
    <w:rsid w:val="00314F43"/>
    <w:rsid w:val="00327155"/>
    <w:rsid w:val="003406CD"/>
    <w:rsid w:val="00343807"/>
    <w:rsid w:val="003456B1"/>
    <w:rsid w:val="0035027A"/>
    <w:rsid w:val="00354A22"/>
    <w:rsid w:val="0035754E"/>
    <w:rsid w:val="00363C79"/>
    <w:rsid w:val="00365F63"/>
    <w:rsid w:val="00365F6D"/>
    <w:rsid w:val="00370171"/>
    <w:rsid w:val="00372CA3"/>
    <w:rsid w:val="003740D8"/>
    <w:rsid w:val="00375EC7"/>
    <w:rsid w:val="0038514E"/>
    <w:rsid w:val="0038635F"/>
    <w:rsid w:val="00386557"/>
    <w:rsid w:val="0039293C"/>
    <w:rsid w:val="003929AC"/>
    <w:rsid w:val="00393DC3"/>
    <w:rsid w:val="00394E75"/>
    <w:rsid w:val="0039583A"/>
    <w:rsid w:val="00396871"/>
    <w:rsid w:val="003A0A54"/>
    <w:rsid w:val="003A4CD6"/>
    <w:rsid w:val="003A5B56"/>
    <w:rsid w:val="003C3C33"/>
    <w:rsid w:val="003C60DF"/>
    <w:rsid w:val="003D3131"/>
    <w:rsid w:val="003D6328"/>
    <w:rsid w:val="003E3212"/>
    <w:rsid w:val="003E666F"/>
    <w:rsid w:val="003F206E"/>
    <w:rsid w:val="003F3648"/>
    <w:rsid w:val="003F49D9"/>
    <w:rsid w:val="003F4C0D"/>
    <w:rsid w:val="00400C5B"/>
    <w:rsid w:val="004142DD"/>
    <w:rsid w:val="00415653"/>
    <w:rsid w:val="00415972"/>
    <w:rsid w:val="00423A1D"/>
    <w:rsid w:val="004265F9"/>
    <w:rsid w:val="00427746"/>
    <w:rsid w:val="00430D1D"/>
    <w:rsid w:val="0043121C"/>
    <w:rsid w:val="004370E6"/>
    <w:rsid w:val="0044391A"/>
    <w:rsid w:val="00444977"/>
    <w:rsid w:val="0045090E"/>
    <w:rsid w:val="0045559E"/>
    <w:rsid w:val="00462AB9"/>
    <w:rsid w:val="0046495D"/>
    <w:rsid w:val="00464FFF"/>
    <w:rsid w:val="00466280"/>
    <w:rsid w:val="004745B0"/>
    <w:rsid w:val="004850BB"/>
    <w:rsid w:val="004852C8"/>
    <w:rsid w:val="00486E60"/>
    <w:rsid w:val="004900C7"/>
    <w:rsid w:val="004918C5"/>
    <w:rsid w:val="004975D9"/>
    <w:rsid w:val="004A4091"/>
    <w:rsid w:val="004A60B4"/>
    <w:rsid w:val="004B4569"/>
    <w:rsid w:val="004B554C"/>
    <w:rsid w:val="004E21B1"/>
    <w:rsid w:val="004E359F"/>
    <w:rsid w:val="004E6927"/>
    <w:rsid w:val="004E7D2C"/>
    <w:rsid w:val="004F044B"/>
    <w:rsid w:val="004F0657"/>
    <w:rsid w:val="004F271C"/>
    <w:rsid w:val="004F4E22"/>
    <w:rsid w:val="004F538F"/>
    <w:rsid w:val="00505589"/>
    <w:rsid w:val="0051738A"/>
    <w:rsid w:val="005217A2"/>
    <w:rsid w:val="005248CB"/>
    <w:rsid w:val="005278CB"/>
    <w:rsid w:val="00532388"/>
    <w:rsid w:val="00540E99"/>
    <w:rsid w:val="005437A9"/>
    <w:rsid w:val="005446A0"/>
    <w:rsid w:val="00554D69"/>
    <w:rsid w:val="00566BC6"/>
    <w:rsid w:val="00566E72"/>
    <w:rsid w:val="00573FDC"/>
    <w:rsid w:val="005868A6"/>
    <w:rsid w:val="0058721A"/>
    <w:rsid w:val="005931CE"/>
    <w:rsid w:val="00594E9C"/>
    <w:rsid w:val="00595C9C"/>
    <w:rsid w:val="005A161A"/>
    <w:rsid w:val="005A2445"/>
    <w:rsid w:val="005B1879"/>
    <w:rsid w:val="005B35D6"/>
    <w:rsid w:val="005C2FF8"/>
    <w:rsid w:val="005C71F9"/>
    <w:rsid w:val="005D06E5"/>
    <w:rsid w:val="005D51E3"/>
    <w:rsid w:val="005E5473"/>
    <w:rsid w:val="005F2479"/>
    <w:rsid w:val="005F2A6C"/>
    <w:rsid w:val="005F653F"/>
    <w:rsid w:val="00600493"/>
    <w:rsid w:val="00601AA8"/>
    <w:rsid w:val="0060310E"/>
    <w:rsid w:val="00603E3B"/>
    <w:rsid w:val="006040C7"/>
    <w:rsid w:val="00607791"/>
    <w:rsid w:val="00607843"/>
    <w:rsid w:val="0061054A"/>
    <w:rsid w:val="00615F6B"/>
    <w:rsid w:val="00620BE6"/>
    <w:rsid w:val="006256B5"/>
    <w:rsid w:val="00627664"/>
    <w:rsid w:val="00632DE2"/>
    <w:rsid w:val="006344C8"/>
    <w:rsid w:val="00634A58"/>
    <w:rsid w:val="00636795"/>
    <w:rsid w:val="00645CCE"/>
    <w:rsid w:val="006468AE"/>
    <w:rsid w:val="006506B6"/>
    <w:rsid w:val="0065079A"/>
    <w:rsid w:val="0065255C"/>
    <w:rsid w:val="00655904"/>
    <w:rsid w:val="006605CA"/>
    <w:rsid w:val="00662813"/>
    <w:rsid w:val="006713CF"/>
    <w:rsid w:val="00674BA6"/>
    <w:rsid w:val="00675048"/>
    <w:rsid w:val="0068128C"/>
    <w:rsid w:val="006816E6"/>
    <w:rsid w:val="0068696B"/>
    <w:rsid w:val="00687910"/>
    <w:rsid w:val="0069420A"/>
    <w:rsid w:val="006A2F50"/>
    <w:rsid w:val="006A5473"/>
    <w:rsid w:val="006A7268"/>
    <w:rsid w:val="006B2660"/>
    <w:rsid w:val="006B45B2"/>
    <w:rsid w:val="006B59CB"/>
    <w:rsid w:val="006B7410"/>
    <w:rsid w:val="006B7C85"/>
    <w:rsid w:val="006C0CA4"/>
    <w:rsid w:val="006C4FBC"/>
    <w:rsid w:val="006C5998"/>
    <w:rsid w:val="006C638D"/>
    <w:rsid w:val="006D4721"/>
    <w:rsid w:val="006F7CA8"/>
    <w:rsid w:val="00700632"/>
    <w:rsid w:val="007022FE"/>
    <w:rsid w:val="00705B25"/>
    <w:rsid w:val="00707BAE"/>
    <w:rsid w:val="00717155"/>
    <w:rsid w:val="0071767B"/>
    <w:rsid w:val="00717A10"/>
    <w:rsid w:val="0072252D"/>
    <w:rsid w:val="00735A6F"/>
    <w:rsid w:val="007361BA"/>
    <w:rsid w:val="007472BC"/>
    <w:rsid w:val="00754579"/>
    <w:rsid w:val="007616D0"/>
    <w:rsid w:val="007617EB"/>
    <w:rsid w:val="007650E8"/>
    <w:rsid w:val="0077418B"/>
    <w:rsid w:val="00787B25"/>
    <w:rsid w:val="00791A17"/>
    <w:rsid w:val="007975A1"/>
    <w:rsid w:val="007A60D1"/>
    <w:rsid w:val="007A728F"/>
    <w:rsid w:val="007B449A"/>
    <w:rsid w:val="007B4F44"/>
    <w:rsid w:val="007B79F4"/>
    <w:rsid w:val="007C2C96"/>
    <w:rsid w:val="007D2AE8"/>
    <w:rsid w:val="007D353E"/>
    <w:rsid w:val="007D7ADE"/>
    <w:rsid w:val="007E105F"/>
    <w:rsid w:val="007E28C0"/>
    <w:rsid w:val="007E29E3"/>
    <w:rsid w:val="007E50B9"/>
    <w:rsid w:val="007E6802"/>
    <w:rsid w:val="007E7A6F"/>
    <w:rsid w:val="007F4982"/>
    <w:rsid w:val="0080349B"/>
    <w:rsid w:val="0080748B"/>
    <w:rsid w:val="00807AEC"/>
    <w:rsid w:val="0081249B"/>
    <w:rsid w:val="00816F30"/>
    <w:rsid w:val="008223A4"/>
    <w:rsid w:val="00822E2D"/>
    <w:rsid w:val="008239F2"/>
    <w:rsid w:val="00824925"/>
    <w:rsid w:val="008277B7"/>
    <w:rsid w:val="00835C90"/>
    <w:rsid w:val="00840101"/>
    <w:rsid w:val="00840FA6"/>
    <w:rsid w:val="00864595"/>
    <w:rsid w:val="0086785E"/>
    <w:rsid w:val="00881324"/>
    <w:rsid w:val="008854AD"/>
    <w:rsid w:val="00890961"/>
    <w:rsid w:val="00897B74"/>
    <w:rsid w:val="008A012D"/>
    <w:rsid w:val="008A1991"/>
    <w:rsid w:val="008A658E"/>
    <w:rsid w:val="008B05CC"/>
    <w:rsid w:val="008B51B4"/>
    <w:rsid w:val="008C20DB"/>
    <w:rsid w:val="008C5822"/>
    <w:rsid w:val="008D5D11"/>
    <w:rsid w:val="008D611C"/>
    <w:rsid w:val="008D6A1C"/>
    <w:rsid w:val="008E1FD3"/>
    <w:rsid w:val="008E7AB7"/>
    <w:rsid w:val="008F0C02"/>
    <w:rsid w:val="008F1636"/>
    <w:rsid w:val="008F251A"/>
    <w:rsid w:val="008F2B82"/>
    <w:rsid w:val="008F5348"/>
    <w:rsid w:val="00912058"/>
    <w:rsid w:val="009132E8"/>
    <w:rsid w:val="00916581"/>
    <w:rsid w:val="009355C7"/>
    <w:rsid w:val="009416C7"/>
    <w:rsid w:val="009433F5"/>
    <w:rsid w:val="0094375F"/>
    <w:rsid w:val="00944546"/>
    <w:rsid w:val="00946299"/>
    <w:rsid w:val="009553E2"/>
    <w:rsid w:val="0095630B"/>
    <w:rsid w:val="00961BBD"/>
    <w:rsid w:val="00971342"/>
    <w:rsid w:val="009745B0"/>
    <w:rsid w:val="009800F9"/>
    <w:rsid w:val="00981EAF"/>
    <w:rsid w:val="00993A70"/>
    <w:rsid w:val="00997A5D"/>
    <w:rsid w:val="009A0542"/>
    <w:rsid w:val="009A46F4"/>
    <w:rsid w:val="009A7408"/>
    <w:rsid w:val="009B2B46"/>
    <w:rsid w:val="009B3E3A"/>
    <w:rsid w:val="009B4243"/>
    <w:rsid w:val="009B519B"/>
    <w:rsid w:val="009B5781"/>
    <w:rsid w:val="009B6623"/>
    <w:rsid w:val="009C4179"/>
    <w:rsid w:val="009C53E8"/>
    <w:rsid w:val="009C5B72"/>
    <w:rsid w:val="009C7D5A"/>
    <w:rsid w:val="009D36AA"/>
    <w:rsid w:val="009D7F02"/>
    <w:rsid w:val="009E3E39"/>
    <w:rsid w:val="009E5268"/>
    <w:rsid w:val="009E614F"/>
    <w:rsid w:val="009F15B4"/>
    <w:rsid w:val="009F74F0"/>
    <w:rsid w:val="00A01087"/>
    <w:rsid w:val="00A02806"/>
    <w:rsid w:val="00A11963"/>
    <w:rsid w:val="00A145E1"/>
    <w:rsid w:val="00A17501"/>
    <w:rsid w:val="00A22372"/>
    <w:rsid w:val="00A231D8"/>
    <w:rsid w:val="00A25406"/>
    <w:rsid w:val="00A26B7A"/>
    <w:rsid w:val="00A26C8C"/>
    <w:rsid w:val="00A30123"/>
    <w:rsid w:val="00A30FAB"/>
    <w:rsid w:val="00A31308"/>
    <w:rsid w:val="00A348ED"/>
    <w:rsid w:val="00A377EF"/>
    <w:rsid w:val="00A4135E"/>
    <w:rsid w:val="00A434E8"/>
    <w:rsid w:val="00A46E02"/>
    <w:rsid w:val="00A46E42"/>
    <w:rsid w:val="00A478C8"/>
    <w:rsid w:val="00A50792"/>
    <w:rsid w:val="00A61635"/>
    <w:rsid w:val="00A67E5E"/>
    <w:rsid w:val="00A7164B"/>
    <w:rsid w:val="00A81989"/>
    <w:rsid w:val="00A82A11"/>
    <w:rsid w:val="00AB6571"/>
    <w:rsid w:val="00AC1D88"/>
    <w:rsid w:val="00AC2D37"/>
    <w:rsid w:val="00AC3006"/>
    <w:rsid w:val="00AD033C"/>
    <w:rsid w:val="00AD2176"/>
    <w:rsid w:val="00AD359C"/>
    <w:rsid w:val="00AD73CA"/>
    <w:rsid w:val="00AD7D71"/>
    <w:rsid w:val="00AF01D9"/>
    <w:rsid w:val="00AF42BB"/>
    <w:rsid w:val="00AF46BF"/>
    <w:rsid w:val="00AF4F2C"/>
    <w:rsid w:val="00AF4FEB"/>
    <w:rsid w:val="00B062A0"/>
    <w:rsid w:val="00B212F4"/>
    <w:rsid w:val="00B23585"/>
    <w:rsid w:val="00B26F70"/>
    <w:rsid w:val="00B32182"/>
    <w:rsid w:val="00B32A38"/>
    <w:rsid w:val="00B36735"/>
    <w:rsid w:val="00B36ED6"/>
    <w:rsid w:val="00B43C6A"/>
    <w:rsid w:val="00B54B4E"/>
    <w:rsid w:val="00B55511"/>
    <w:rsid w:val="00B57EC2"/>
    <w:rsid w:val="00B61CE9"/>
    <w:rsid w:val="00B72003"/>
    <w:rsid w:val="00B75B1A"/>
    <w:rsid w:val="00B9042E"/>
    <w:rsid w:val="00B96199"/>
    <w:rsid w:val="00B97772"/>
    <w:rsid w:val="00BA24E9"/>
    <w:rsid w:val="00BA2CEC"/>
    <w:rsid w:val="00BA3D28"/>
    <w:rsid w:val="00BA4546"/>
    <w:rsid w:val="00BA58C0"/>
    <w:rsid w:val="00BA5DB7"/>
    <w:rsid w:val="00BB0B15"/>
    <w:rsid w:val="00BB2462"/>
    <w:rsid w:val="00BB3308"/>
    <w:rsid w:val="00BB34CE"/>
    <w:rsid w:val="00BC1DCC"/>
    <w:rsid w:val="00BC2CD6"/>
    <w:rsid w:val="00BD25B6"/>
    <w:rsid w:val="00BE62A2"/>
    <w:rsid w:val="00BF01FF"/>
    <w:rsid w:val="00BF0ACC"/>
    <w:rsid w:val="00BF3F7E"/>
    <w:rsid w:val="00C06479"/>
    <w:rsid w:val="00C06CCB"/>
    <w:rsid w:val="00C10E31"/>
    <w:rsid w:val="00C11F17"/>
    <w:rsid w:val="00C158EB"/>
    <w:rsid w:val="00C15B1F"/>
    <w:rsid w:val="00C25067"/>
    <w:rsid w:val="00C33BDC"/>
    <w:rsid w:val="00C3623E"/>
    <w:rsid w:val="00C3763D"/>
    <w:rsid w:val="00C4270A"/>
    <w:rsid w:val="00C561BE"/>
    <w:rsid w:val="00C640F1"/>
    <w:rsid w:val="00C67191"/>
    <w:rsid w:val="00C733C1"/>
    <w:rsid w:val="00C77019"/>
    <w:rsid w:val="00C80884"/>
    <w:rsid w:val="00C80888"/>
    <w:rsid w:val="00C8252A"/>
    <w:rsid w:val="00C944C7"/>
    <w:rsid w:val="00C95CD0"/>
    <w:rsid w:val="00C96337"/>
    <w:rsid w:val="00CA347F"/>
    <w:rsid w:val="00CA64B2"/>
    <w:rsid w:val="00CA72E4"/>
    <w:rsid w:val="00CA7B84"/>
    <w:rsid w:val="00CB161D"/>
    <w:rsid w:val="00CB27D3"/>
    <w:rsid w:val="00CB6B6B"/>
    <w:rsid w:val="00CB7402"/>
    <w:rsid w:val="00CC4851"/>
    <w:rsid w:val="00CD04E1"/>
    <w:rsid w:val="00CD08A0"/>
    <w:rsid w:val="00CD0D38"/>
    <w:rsid w:val="00CD4A30"/>
    <w:rsid w:val="00CE167D"/>
    <w:rsid w:val="00CE3A9D"/>
    <w:rsid w:val="00CE432F"/>
    <w:rsid w:val="00CF3C6F"/>
    <w:rsid w:val="00D02301"/>
    <w:rsid w:val="00D03052"/>
    <w:rsid w:val="00D03F62"/>
    <w:rsid w:val="00D05BE8"/>
    <w:rsid w:val="00D24BA9"/>
    <w:rsid w:val="00D31545"/>
    <w:rsid w:val="00D31808"/>
    <w:rsid w:val="00D3734A"/>
    <w:rsid w:val="00D413E5"/>
    <w:rsid w:val="00D45464"/>
    <w:rsid w:val="00D5000C"/>
    <w:rsid w:val="00D561D0"/>
    <w:rsid w:val="00D570B1"/>
    <w:rsid w:val="00D6256A"/>
    <w:rsid w:val="00D638D8"/>
    <w:rsid w:val="00D6588E"/>
    <w:rsid w:val="00D703FB"/>
    <w:rsid w:val="00D73921"/>
    <w:rsid w:val="00D772B8"/>
    <w:rsid w:val="00D81F54"/>
    <w:rsid w:val="00D827FA"/>
    <w:rsid w:val="00D90359"/>
    <w:rsid w:val="00D91162"/>
    <w:rsid w:val="00D9339C"/>
    <w:rsid w:val="00DA007D"/>
    <w:rsid w:val="00DA1564"/>
    <w:rsid w:val="00DA32A8"/>
    <w:rsid w:val="00DA3ED2"/>
    <w:rsid w:val="00DA4610"/>
    <w:rsid w:val="00DB14AD"/>
    <w:rsid w:val="00DB2656"/>
    <w:rsid w:val="00DB2957"/>
    <w:rsid w:val="00DB3E32"/>
    <w:rsid w:val="00DC143F"/>
    <w:rsid w:val="00DC1485"/>
    <w:rsid w:val="00DC3149"/>
    <w:rsid w:val="00DC49F9"/>
    <w:rsid w:val="00DD272D"/>
    <w:rsid w:val="00DD4654"/>
    <w:rsid w:val="00DE2086"/>
    <w:rsid w:val="00DE2904"/>
    <w:rsid w:val="00DE292E"/>
    <w:rsid w:val="00DE46E4"/>
    <w:rsid w:val="00DF02CF"/>
    <w:rsid w:val="00DF50B7"/>
    <w:rsid w:val="00DF7036"/>
    <w:rsid w:val="00E0028A"/>
    <w:rsid w:val="00E012F5"/>
    <w:rsid w:val="00E07926"/>
    <w:rsid w:val="00E176E9"/>
    <w:rsid w:val="00E27B68"/>
    <w:rsid w:val="00E31442"/>
    <w:rsid w:val="00E34EE4"/>
    <w:rsid w:val="00E37D2C"/>
    <w:rsid w:val="00E46B7B"/>
    <w:rsid w:val="00E4706C"/>
    <w:rsid w:val="00E47952"/>
    <w:rsid w:val="00E508B0"/>
    <w:rsid w:val="00E60184"/>
    <w:rsid w:val="00E628F7"/>
    <w:rsid w:val="00E677BD"/>
    <w:rsid w:val="00E70FFD"/>
    <w:rsid w:val="00E717CA"/>
    <w:rsid w:val="00E7287E"/>
    <w:rsid w:val="00E753BD"/>
    <w:rsid w:val="00E8001F"/>
    <w:rsid w:val="00E83DEA"/>
    <w:rsid w:val="00E8571E"/>
    <w:rsid w:val="00E857FD"/>
    <w:rsid w:val="00E85C3D"/>
    <w:rsid w:val="00E914C3"/>
    <w:rsid w:val="00EA0423"/>
    <w:rsid w:val="00EA0D27"/>
    <w:rsid w:val="00EA10BF"/>
    <w:rsid w:val="00EA5716"/>
    <w:rsid w:val="00EA5C7C"/>
    <w:rsid w:val="00EA6CB6"/>
    <w:rsid w:val="00EB0BB7"/>
    <w:rsid w:val="00EB1AC9"/>
    <w:rsid w:val="00EC34A7"/>
    <w:rsid w:val="00EC63B8"/>
    <w:rsid w:val="00EC671E"/>
    <w:rsid w:val="00ED10CC"/>
    <w:rsid w:val="00ED22AE"/>
    <w:rsid w:val="00ED60A0"/>
    <w:rsid w:val="00ED60C4"/>
    <w:rsid w:val="00EE34C1"/>
    <w:rsid w:val="00EE3BF3"/>
    <w:rsid w:val="00EE533C"/>
    <w:rsid w:val="00EF6067"/>
    <w:rsid w:val="00F0650E"/>
    <w:rsid w:val="00F06D44"/>
    <w:rsid w:val="00F10BCB"/>
    <w:rsid w:val="00F14CC4"/>
    <w:rsid w:val="00F16938"/>
    <w:rsid w:val="00F17511"/>
    <w:rsid w:val="00F21910"/>
    <w:rsid w:val="00F244FC"/>
    <w:rsid w:val="00F245B9"/>
    <w:rsid w:val="00F25F6C"/>
    <w:rsid w:val="00F34CA5"/>
    <w:rsid w:val="00F378A5"/>
    <w:rsid w:val="00F418C8"/>
    <w:rsid w:val="00F41D27"/>
    <w:rsid w:val="00F51B20"/>
    <w:rsid w:val="00F5483B"/>
    <w:rsid w:val="00F575A4"/>
    <w:rsid w:val="00F66E34"/>
    <w:rsid w:val="00F96736"/>
    <w:rsid w:val="00F97F37"/>
    <w:rsid w:val="00FA1768"/>
    <w:rsid w:val="00FA78B5"/>
    <w:rsid w:val="00FB4F88"/>
    <w:rsid w:val="00FB699A"/>
    <w:rsid w:val="00FC3096"/>
    <w:rsid w:val="00FC4A6E"/>
    <w:rsid w:val="00FC666F"/>
    <w:rsid w:val="00FD1FDE"/>
    <w:rsid w:val="00FE2248"/>
    <w:rsid w:val="00FE28D9"/>
    <w:rsid w:val="00FE450A"/>
    <w:rsid w:val="00FE7BB1"/>
    <w:rsid w:val="00FF2534"/>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AC7EC5"/>
  <w15:chartTrackingRefBased/>
  <w15:docId w15:val="{B7FE19FB-FD46-48F9-BE54-C5353FAD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0E9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rsid w:val="00736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4">
    <w:name w:val="footer"/>
    <w:basedOn w:val="a0"/>
    <w:rsid w:val="00BB34CE"/>
    <w:pPr>
      <w:tabs>
        <w:tab w:val="center" w:pos="4252"/>
        <w:tab w:val="right" w:pos="8504"/>
      </w:tabs>
      <w:snapToGrid w:val="0"/>
    </w:pPr>
  </w:style>
  <w:style w:type="character" w:styleId="a5">
    <w:name w:val="page number"/>
    <w:basedOn w:val="a1"/>
    <w:rsid w:val="00BB34CE"/>
  </w:style>
  <w:style w:type="paragraph" w:styleId="a6">
    <w:name w:val="header"/>
    <w:basedOn w:val="a0"/>
    <w:rsid w:val="003F49D9"/>
    <w:pPr>
      <w:tabs>
        <w:tab w:val="center" w:pos="4252"/>
        <w:tab w:val="right" w:pos="8504"/>
      </w:tabs>
      <w:snapToGrid w:val="0"/>
    </w:pPr>
  </w:style>
  <w:style w:type="paragraph" w:styleId="a7">
    <w:name w:val="Balloon Text"/>
    <w:basedOn w:val="a0"/>
    <w:semiHidden/>
    <w:rsid w:val="001D58E2"/>
    <w:rPr>
      <w:rFonts w:ascii="Arial" w:eastAsia="ＭＳ ゴシック" w:hAnsi="Arial"/>
      <w:sz w:val="18"/>
      <w:szCs w:val="18"/>
    </w:rPr>
  </w:style>
  <w:style w:type="character" w:styleId="a8">
    <w:name w:val="annotation reference"/>
    <w:semiHidden/>
    <w:rsid w:val="006B45B2"/>
    <w:rPr>
      <w:sz w:val="18"/>
      <w:szCs w:val="18"/>
    </w:rPr>
  </w:style>
  <w:style w:type="paragraph" w:styleId="a9">
    <w:name w:val="annotation text"/>
    <w:basedOn w:val="a0"/>
    <w:semiHidden/>
    <w:rsid w:val="006B45B2"/>
    <w:pPr>
      <w:jc w:val="left"/>
    </w:pPr>
  </w:style>
  <w:style w:type="paragraph" w:styleId="aa">
    <w:name w:val="annotation subject"/>
    <w:basedOn w:val="a9"/>
    <w:next w:val="a9"/>
    <w:semiHidden/>
    <w:rsid w:val="006B45B2"/>
    <w:rPr>
      <w:b/>
      <w:bCs/>
    </w:rPr>
  </w:style>
  <w:style w:type="paragraph" w:styleId="ab">
    <w:name w:val="Revision"/>
    <w:hidden/>
    <w:uiPriority w:val="99"/>
    <w:semiHidden/>
    <w:rsid w:val="000C2705"/>
    <w:rPr>
      <w:kern w:val="2"/>
      <w:sz w:val="21"/>
      <w:szCs w:val="24"/>
    </w:rPr>
  </w:style>
  <w:style w:type="paragraph" w:customStyle="1" w:styleId="ac">
    <w:name w:val="第１条"/>
    <w:basedOn w:val="a0"/>
    <w:qFormat/>
    <w:rsid w:val="003A0A54"/>
    <w:pPr>
      <w:ind w:left="199" w:hanging="199"/>
    </w:pPr>
    <w:rPr>
      <w:rFonts w:ascii="ＭＳ ゴシック" w:eastAsia="ＭＳ ゴシック" w:hAnsi="ＭＳ ゴシック"/>
      <w:color w:val="000000"/>
      <w:sz w:val="20"/>
      <w:szCs w:val="22"/>
    </w:rPr>
  </w:style>
  <w:style w:type="paragraph" w:customStyle="1" w:styleId="a">
    <w:name w:val="括弧書き"/>
    <w:basedOn w:val="a0"/>
    <w:qFormat/>
    <w:rsid w:val="003A0A54"/>
    <w:pPr>
      <w:widowControl/>
      <w:numPr>
        <w:numId w:val="37"/>
      </w:numPr>
      <w:jc w:val="left"/>
    </w:pPr>
    <w:rPr>
      <w:rFonts w:ascii="ＭＳ ゴシック" w:eastAsia="ＭＳ ゴシック" w:hAnsi="ＭＳ ゴシック"/>
      <w:color w:val="000000"/>
      <w:sz w:val="20"/>
      <w:szCs w:val="20"/>
    </w:rPr>
  </w:style>
  <w:style w:type="paragraph" w:styleId="ad">
    <w:name w:val="List Paragraph"/>
    <w:basedOn w:val="a0"/>
    <w:uiPriority w:val="34"/>
    <w:qFormat/>
    <w:rsid w:val="003A0A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407">
      <w:bodyDiv w:val="1"/>
      <w:marLeft w:val="0"/>
      <w:marRight w:val="0"/>
      <w:marTop w:val="0"/>
      <w:marBottom w:val="0"/>
      <w:divBdr>
        <w:top w:val="none" w:sz="0" w:space="0" w:color="auto"/>
        <w:left w:val="none" w:sz="0" w:space="0" w:color="auto"/>
        <w:bottom w:val="none" w:sz="0" w:space="0" w:color="auto"/>
        <w:right w:val="none" w:sz="0" w:space="0" w:color="auto"/>
      </w:divBdr>
    </w:div>
    <w:div w:id="174266422">
      <w:bodyDiv w:val="1"/>
      <w:marLeft w:val="0"/>
      <w:marRight w:val="0"/>
      <w:marTop w:val="0"/>
      <w:marBottom w:val="0"/>
      <w:divBdr>
        <w:top w:val="none" w:sz="0" w:space="0" w:color="auto"/>
        <w:left w:val="none" w:sz="0" w:space="0" w:color="auto"/>
        <w:bottom w:val="none" w:sz="0" w:space="0" w:color="auto"/>
        <w:right w:val="none" w:sz="0" w:space="0" w:color="auto"/>
      </w:divBdr>
    </w:div>
    <w:div w:id="230045492">
      <w:bodyDiv w:val="1"/>
      <w:marLeft w:val="0"/>
      <w:marRight w:val="0"/>
      <w:marTop w:val="0"/>
      <w:marBottom w:val="0"/>
      <w:divBdr>
        <w:top w:val="none" w:sz="0" w:space="0" w:color="auto"/>
        <w:left w:val="none" w:sz="0" w:space="0" w:color="auto"/>
        <w:bottom w:val="none" w:sz="0" w:space="0" w:color="auto"/>
        <w:right w:val="none" w:sz="0" w:space="0" w:color="auto"/>
      </w:divBdr>
    </w:div>
    <w:div w:id="410081375">
      <w:bodyDiv w:val="1"/>
      <w:marLeft w:val="0"/>
      <w:marRight w:val="0"/>
      <w:marTop w:val="0"/>
      <w:marBottom w:val="0"/>
      <w:divBdr>
        <w:top w:val="none" w:sz="0" w:space="0" w:color="auto"/>
        <w:left w:val="none" w:sz="0" w:space="0" w:color="auto"/>
        <w:bottom w:val="none" w:sz="0" w:space="0" w:color="auto"/>
        <w:right w:val="none" w:sz="0" w:space="0" w:color="auto"/>
      </w:divBdr>
    </w:div>
    <w:div w:id="500971297">
      <w:bodyDiv w:val="1"/>
      <w:marLeft w:val="0"/>
      <w:marRight w:val="0"/>
      <w:marTop w:val="0"/>
      <w:marBottom w:val="0"/>
      <w:divBdr>
        <w:top w:val="none" w:sz="0" w:space="0" w:color="auto"/>
        <w:left w:val="none" w:sz="0" w:space="0" w:color="auto"/>
        <w:bottom w:val="none" w:sz="0" w:space="0" w:color="auto"/>
        <w:right w:val="none" w:sz="0" w:space="0" w:color="auto"/>
      </w:divBdr>
    </w:div>
    <w:div w:id="612131115">
      <w:bodyDiv w:val="1"/>
      <w:marLeft w:val="0"/>
      <w:marRight w:val="0"/>
      <w:marTop w:val="0"/>
      <w:marBottom w:val="0"/>
      <w:divBdr>
        <w:top w:val="none" w:sz="0" w:space="0" w:color="auto"/>
        <w:left w:val="none" w:sz="0" w:space="0" w:color="auto"/>
        <w:bottom w:val="none" w:sz="0" w:space="0" w:color="auto"/>
        <w:right w:val="none" w:sz="0" w:space="0" w:color="auto"/>
      </w:divBdr>
    </w:div>
    <w:div w:id="760949466">
      <w:bodyDiv w:val="1"/>
      <w:marLeft w:val="0"/>
      <w:marRight w:val="0"/>
      <w:marTop w:val="0"/>
      <w:marBottom w:val="0"/>
      <w:divBdr>
        <w:top w:val="none" w:sz="0" w:space="0" w:color="auto"/>
        <w:left w:val="none" w:sz="0" w:space="0" w:color="auto"/>
        <w:bottom w:val="none" w:sz="0" w:space="0" w:color="auto"/>
        <w:right w:val="none" w:sz="0" w:space="0" w:color="auto"/>
      </w:divBdr>
    </w:div>
    <w:div w:id="862326792">
      <w:bodyDiv w:val="1"/>
      <w:marLeft w:val="0"/>
      <w:marRight w:val="0"/>
      <w:marTop w:val="0"/>
      <w:marBottom w:val="0"/>
      <w:divBdr>
        <w:top w:val="none" w:sz="0" w:space="0" w:color="auto"/>
        <w:left w:val="none" w:sz="0" w:space="0" w:color="auto"/>
        <w:bottom w:val="none" w:sz="0" w:space="0" w:color="auto"/>
        <w:right w:val="none" w:sz="0" w:space="0" w:color="auto"/>
      </w:divBdr>
    </w:div>
    <w:div w:id="954141030">
      <w:bodyDiv w:val="1"/>
      <w:marLeft w:val="0"/>
      <w:marRight w:val="0"/>
      <w:marTop w:val="0"/>
      <w:marBottom w:val="0"/>
      <w:divBdr>
        <w:top w:val="none" w:sz="0" w:space="0" w:color="auto"/>
        <w:left w:val="none" w:sz="0" w:space="0" w:color="auto"/>
        <w:bottom w:val="none" w:sz="0" w:space="0" w:color="auto"/>
        <w:right w:val="none" w:sz="0" w:space="0" w:color="auto"/>
      </w:divBdr>
    </w:div>
    <w:div w:id="959920380">
      <w:bodyDiv w:val="1"/>
      <w:marLeft w:val="0"/>
      <w:marRight w:val="0"/>
      <w:marTop w:val="0"/>
      <w:marBottom w:val="0"/>
      <w:divBdr>
        <w:top w:val="none" w:sz="0" w:space="0" w:color="auto"/>
        <w:left w:val="none" w:sz="0" w:space="0" w:color="auto"/>
        <w:bottom w:val="none" w:sz="0" w:space="0" w:color="auto"/>
        <w:right w:val="none" w:sz="0" w:space="0" w:color="auto"/>
      </w:divBdr>
    </w:div>
    <w:div w:id="1004554293">
      <w:bodyDiv w:val="1"/>
      <w:marLeft w:val="0"/>
      <w:marRight w:val="0"/>
      <w:marTop w:val="0"/>
      <w:marBottom w:val="0"/>
      <w:divBdr>
        <w:top w:val="none" w:sz="0" w:space="0" w:color="auto"/>
        <w:left w:val="none" w:sz="0" w:space="0" w:color="auto"/>
        <w:bottom w:val="none" w:sz="0" w:space="0" w:color="auto"/>
        <w:right w:val="none" w:sz="0" w:space="0" w:color="auto"/>
      </w:divBdr>
    </w:div>
    <w:div w:id="1090002995">
      <w:bodyDiv w:val="1"/>
      <w:marLeft w:val="0"/>
      <w:marRight w:val="0"/>
      <w:marTop w:val="0"/>
      <w:marBottom w:val="0"/>
      <w:divBdr>
        <w:top w:val="none" w:sz="0" w:space="0" w:color="auto"/>
        <w:left w:val="none" w:sz="0" w:space="0" w:color="auto"/>
        <w:bottom w:val="none" w:sz="0" w:space="0" w:color="auto"/>
        <w:right w:val="none" w:sz="0" w:space="0" w:color="auto"/>
      </w:divBdr>
    </w:div>
    <w:div w:id="1178693416">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827628564">
      <w:bodyDiv w:val="1"/>
      <w:marLeft w:val="0"/>
      <w:marRight w:val="0"/>
      <w:marTop w:val="0"/>
      <w:marBottom w:val="0"/>
      <w:divBdr>
        <w:top w:val="none" w:sz="0" w:space="0" w:color="auto"/>
        <w:left w:val="none" w:sz="0" w:space="0" w:color="auto"/>
        <w:bottom w:val="none" w:sz="0" w:space="0" w:color="auto"/>
        <w:right w:val="none" w:sz="0" w:space="0" w:color="auto"/>
      </w:divBdr>
    </w:div>
    <w:div w:id="19873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3548</Words>
  <Characters>138</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調査研究等の取扱要綱</vt:lpstr>
      <vt:lpstr>調査研究等の取扱要綱</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調査研究等の取扱要綱</dc:title>
  <dc:subject/>
  <dc:creator>admin</dc:creator>
  <cp:keywords/>
  <cp:lastModifiedBy>F0027</cp:lastModifiedBy>
  <cp:revision>2</cp:revision>
  <cp:lastPrinted>2021-05-26T04:21:00Z</cp:lastPrinted>
  <dcterms:created xsi:type="dcterms:W3CDTF">2023-12-14T06:48:00Z</dcterms:created>
  <dcterms:modified xsi:type="dcterms:W3CDTF">2023-12-14T06:48:00Z</dcterms:modified>
</cp:coreProperties>
</file>